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6649FA" w14:textId="37727812" w:rsidR="00AE3DFB" w:rsidRDefault="00FA35EA">
      <w:pPr>
        <w:widowControl/>
        <w:spacing w:line="360" w:lineRule="auto"/>
        <w:ind w:firstLine="480"/>
        <w:jc w:val="center"/>
        <w:rPr>
          <w:rFonts w:ascii="楷体" w:eastAsia="楷体" w:hAnsi="楷体" w:cs="宋体"/>
          <w:b/>
          <w:bCs/>
          <w:color w:val="353535"/>
          <w:kern w:val="0"/>
          <w:sz w:val="32"/>
          <w:szCs w:val="30"/>
        </w:rPr>
      </w:pPr>
      <w:r>
        <w:rPr>
          <w:rFonts w:ascii="楷体" w:eastAsia="楷体" w:hAnsi="楷体" w:cs="宋体" w:hint="eastAsia"/>
          <w:b/>
          <w:bCs/>
          <w:color w:val="353535"/>
          <w:kern w:val="0"/>
          <w:sz w:val="32"/>
          <w:szCs w:val="30"/>
        </w:rPr>
        <w:t>环境科学与工程学院研究生荣誉称号评定细则</w:t>
      </w:r>
      <w:r w:rsidR="003D0A56">
        <w:rPr>
          <w:rFonts w:ascii="楷体" w:eastAsia="楷体" w:hAnsi="楷体" w:cs="宋体" w:hint="eastAsia"/>
          <w:b/>
          <w:bCs/>
          <w:color w:val="353535"/>
          <w:kern w:val="0"/>
          <w:sz w:val="32"/>
          <w:szCs w:val="30"/>
        </w:rPr>
        <w:t>（ 试行）</w:t>
      </w:r>
      <w:bookmarkStart w:id="0" w:name="_GoBack"/>
      <w:bookmarkEnd w:id="0"/>
    </w:p>
    <w:p w14:paraId="5930FB59" w14:textId="77777777" w:rsidR="00AE3DFB" w:rsidRDefault="00FA35EA">
      <w:pPr>
        <w:widowControl/>
        <w:shd w:val="clear" w:color="auto" w:fill="FFFFFF"/>
        <w:spacing w:line="360" w:lineRule="auto"/>
        <w:ind w:firstLine="480"/>
        <w:jc w:val="center"/>
        <w:rPr>
          <w:rFonts w:ascii="宋体" w:eastAsia="宋体" w:hAnsi="宋体" w:cs="宋体"/>
          <w:color w:val="353535"/>
          <w:kern w:val="0"/>
          <w:szCs w:val="21"/>
        </w:rPr>
      </w:pPr>
      <w:r>
        <w:rPr>
          <w:rFonts w:ascii="黑体" w:eastAsia="黑体" w:hAnsi="黑体" w:cs="宋体" w:hint="eastAsia"/>
          <w:color w:val="000000"/>
          <w:kern w:val="0"/>
          <w:sz w:val="24"/>
          <w:szCs w:val="24"/>
        </w:rPr>
        <w:t>第一章 总则</w:t>
      </w:r>
    </w:p>
    <w:p w14:paraId="4727652A" w14:textId="77777777" w:rsidR="00AE3DFB" w:rsidRDefault="00FA35EA">
      <w:pPr>
        <w:widowControl/>
        <w:shd w:val="clear" w:color="auto" w:fill="FFFFFF"/>
        <w:spacing w:line="360" w:lineRule="auto"/>
        <w:ind w:firstLine="480"/>
        <w:rPr>
          <w:rFonts w:ascii="楷体" w:eastAsia="楷体" w:hAnsi="楷体" w:cs="宋体"/>
          <w:color w:val="353535"/>
          <w:kern w:val="0"/>
          <w:szCs w:val="21"/>
        </w:rPr>
      </w:pPr>
      <w:r>
        <w:rPr>
          <w:rFonts w:ascii="黑体" w:eastAsia="黑体" w:hAnsi="黑体" w:cs="宋体" w:hint="eastAsia"/>
          <w:color w:val="000000"/>
          <w:kern w:val="0"/>
          <w:sz w:val="24"/>
          <w:szCs w:val="24"/>
        </w:rPr>
        <w:t xml:space="preserve">第一条 </w:t>
      </w:r>
      <w:r>
        <w:rPr>
          <w:rFonts w:ascii="楷体" w:eastAsia="楷体" w:hAnsi="楷体" w:cs="宋体" w:hint="eastAsia"/>
          <w:color w:val="000000"/>
          <w:kern w:val="0"/>
          <w:sz w:val="24"/>
          <w:szCs w:val="24"/>
        </w:rPr>
        <w:t>为了贯彻党和国家的教育方针，促进研究生德智体美全面发展，鼓励研究生刻苦学习，奋发向上，把研究生培养成为具有创新精神和实践能力的中国特色社会主义事业的合格建设者和可靠接班人，根据《中国海洋大学研究生资助与奖励办法》（海大研字〔</w:t>
      </w:r>
      <w:r>
        <w:rPr>
          <w:rFonts w:ascii="楷体" w:eastAsia="楷体" w:hAnsi="楷体" w:cs="宋体" w:hint="eastAsia"/>
          <w:color w:val="000000"/>
          <w:kern w:val="0"/>
          <w:sz w:val="18"/>
          <w:szCs w:val="18"/>
        </w:rPr>
        <w:t>201</w:t>
      </w:r>
      <w:r>
        <w:rPr>
          <w:rFonts w:ascii="楷体" w:eastAsia="楷体" w:hAnsi="楷体" w:cs="宋体"/>
          <w:color w:val="000000"/>
          <w:kern w:val="0"/>
          <w:sz w:val="18"/>
          <w:szCs w:val="18"/>
        </w:rPr>
        <w:t>8</w:t>
      </w:r>
      <w:r>
        <w:rPr>
          <w:rFonts w:ascii="楷体" w:eastAsia="楷体" w:hAnsi="楷体" w:cs="宋体" w:hint="eastAsia"/>
          <w:color w:val="000000"/>
          <w:kern w:val="0"/>
          <w:sz w:val="24"/>
          <w:szCs w:val="24"/>
        </w:rPr>
        <w:t>〕</w:t>
      </w:r>
      <w:r>
        <w:rPr>
          <w:rFonts w:ascii="楷体" w:eastAsia="楷体" w:hAnsi="楷体" w:cs="宋体" w:hint="eastAsia"/>
          <w:color w:val="000000"/>
          <w:kern w:val="0"/>
          <w:sz w:val="18"/>
          <w:szCs w:val="18"/>
        </w:rPr>
        <w:t>2</w:t>
      </w:r>
      <w:r>
        <w:rPr>
          <w:rFonts w:ascii="楷体" w:eastAsia="楷体" w:hAnsi="楷体" w:cs="宋体"/>
          <w:color w:val="000000"/>
          <w:kern w:val="0"/>
          <w:sz w:val="18"/>
          <w:szCs w:val="18"/>
        </w:rPr>
        <w:t>7</w:t>
      </w:r>
      <w:r>
        <w:rPr>
          <w:rFonts w:ascii="楷体" w:eastAsia="楷体" w:hAnsi="楷体" w:cs="宋体" w:hint="eastAsia"/>
          <w:color w:val="000000"/>
          <w:kern w:val="0"/>
          <w:sz w:val="24"/>
          <w:szCs w:val="24"/>
        </w:rPr>
        <w:t>号），结合环境科学与工程学院实际情况制定本细则。</w:t>
      </w:r>
    </w:p>
    <w:p w14:paraId="4D60E24F" w14:textId="77777777" w:rsidR="00AE3DFB" w:rsidRDefault="00FA35EA">
      <w:pPr>
        <w:widowControl/>
        <w:shd w:val="clear" w:color="auto" w:fill="FFFFFF"/>
        <w:spacing w:line="360" w:lineRule="auto"/>
        <w:ind w:firstLine="480"/>
        <w:rPr>
          <w:rFonts w:ascii="宋体" w:eastAsia="宋体" w:hAnsi="宋体" w:cs="宋体"/>
          <w:color w:val="353535"/>
          <w:kern w:val="0"/>
          <w:szCs w:val="21"/>
        </w:rPr>
      </w:pPr>
      <w:r>
        <w:rPr>
          <w:rFonts w:ascii="黑体" w:eastAsia="黑体" w:hAnsi="黑体" w:cs="宋体" w:hint="eastAsia"/>
          <w:color w:val="000000"/>
          <w:kern w:val="0"/>
          <w:sz w:val="24"/>
          <w:szCs w:val="24"/>
        </w:rPr>
        <w:t xml:space="preserve">第二条 </w:t>
      </w:r>
      <w:r>
        <w:rPr>
          <w:rFonts w:ascii="楷体" w:eastAsia="楷体" w:hAnsi="楷体" w:cs="宋体" w:hint="eastAsia"/>
          <w:color w:val="000000"/>
          <w:kern w:val="0"/>
          <w:sz w:val="24"/>
          <w:szCs w:val="24"/>
        </w:rPr>
        <w:t>研究生荣誉称号用于奖励学校纳入全国研究生招生计划的全日制研究生。各类奖励的评审应遵循公开、公平、公正的原则。学院研究生荣誉称号评选工作由学院党委总体负责，在学院团委的指导下，</w:t>
      </w:r>
      <w:r w:rsidR="00A4028A" w:rsidRPr="001F6D75">
        <w:rPr>
          <w:rFonts w:ascii="楷体" w:eastAsia="楷体" w:hAnsi="楷体" w:cs="宋体" w:hint="eastAsia"/>
          <w:color w:val="000000"/>
          <w:kern w:val="0"/>
          <w:sz w:val="24"/>
          <w:szCs w:val="24"/>
        </w:rPr>
        <w:t>由各班级荣誉称号评选工作小组</w:t>
      </w:r>
      <w:r>
        <w:rPr>
          <w:rFonts w:ascii="楷体" w:eastAsia="楷体" w:hAnsi="楷体" w:cs="宋体" w:hint="eastAsia"/>
          <w:color w:val="000000"/>
          <w:kern w:val="0"/>
          <w:sz w:val="24"/>
          <w:szCs w:val="24"/>
        </w:rPr>
        <w:t>负责具体组织实施。</w:t>
      </w:r>
    </w:p>
    <w:p w14:paraId="18D6D9AD" w14:textId="77777777" w:rsidR="00AE3DFB" w:rsidRDefault="00FA35EA">
      <w:pPr>
        <w:widowControl/>
        <w:shd w:val="clear" w:color="auto" w:fill="FFFFFF"/>
        <w:spacing w:line="360" w:lineRule="auto"/>
        <w:ind w:firstLine="480"/>
        <w:jc w:val="center"/>
        <w:rPr>
          <w:rFonts w:ascii="宋体" w:eastAsia="宋体" w:hAnsi="宋体" w:cs="宋体"/>
          <w:color w:val="353535"/>
          <w:kern w:val="0"/>
          <w:szCs w:val="21"/>
        </w:rPr>
      </w:pPr>
      <w:r>
        <w:rPr>
          <w:rFonts w:ascii="黑体" w:eastAsia="黑体" w:hAnsi="黑体" w:cs="宋体" w:hint="eastAsia"/>
          <w:color w:val="000000"/>
          <w:kern w:val="0"/>
          <w:sz w:val="24"/>
          <w:szCs w:val="24"/>
        </w:rPr>
        <w:t>第二章 荣誉称号</w:t>
      </w:r>
    </w:p>
    <w:p w14:paraId="056987AF" w14:textId="77777777" w:rsidR="00AE3DFB" w:rsidRDefault="00FA35EA">
      <w:pPr>
        <w:widowControl/>
        <w:shd w:val="clear" w:color="auto" w:fill="FFFFFF"/>
        <w:spacing w:line="360" w:lineRule="auto"/>
        <w:ind w:firstLine="480"/>
        <w:rPr>
          <w:rFonts w:ascii="楷体" w:eastAsia="楷体" w:hAnsi="楷体" w:cs="宋体"/>
          <w:color w:val="000000"/>
          <w:kern w:val="0"/>
          <w:sz w:val="24"/>
          <w:szCs w:val="24"/>
        </w:rPr>
      </w:pPr>
      <w:r>
        <w:rPr>
          <w:rFonts w:ascii="黑体" w:eastAsia="黑体" w:hAnsi="黑体" w:cs="宋体" w:hint="eastAsia"/>
          <w:color w:val="000000"/>
          <w:kern w:val="0"/>
          <w:sz w:val="24"/>
          <w:szCs w:val="24"/>
        </w:rPr>
        <w:t xml:space="preserve">第三条 </w:t>
      </w:r>
      <w:r>
        <w:rPr>
          <w:rFonts w:ascii="楷体" w:eastAsia="楷体" w:hAnsi="楷体" w:cs="宋体" w:hint="eastAsia"/>
          <w:color w:val="000000"/>
          <w:kern w:val="0"/>
          <w:sz w:val="24"/>
          <w:szCs w:val="24"/>
        </w:rPr>
        <w:t>根据学校规定，设立以下研究生个人荣誉称号：</w:t>
      </w:r>
    </w:p>
    <w:p w14:paraId="3C870324" w14:textId="77777777" w:rsidR="00AE3DFB" w:rsidRDefault="00FA35EA">
      <w:pPr>
        <w:widowControl/>
        <w:shd w:val="clear" w:color="auto" w:fill="FFFFFF"/>
        <w:spacing w:line="360" w:lineRule="auto"/>
        <w:ind w:firstLine="480"/>
        <w:rPr>
          <w:rFonts w:ascii="楷体" w:eastAsia="楷体" w:hAnsi="楷体" w:cs="宋体"/>
          <w:color w:val="000000"/>
          <w:kern w:val="0"/>
          <w:sz w:val="24"/>
          <w:szCs w:val="24"/>
        </w:rPr>
      </w:pPr>
      <w:r>
        <w:rPr>
          <w:rFonts w:ascii="楷体" w:eastAsia="楷体" w:hAnsi="楷体" w:cs="宋体" w:hint="eastAsia"/>
          <w:color w:val="000000"/>
          <w:kern w:val="0"/>
          <w:sz w:val="24"/>
          <w:szCs w:val="24"/>
        </w:rPr>
        <w:t>（一）优秀研究生；</w:t>
      </w:r>
    </w:p>
    <w:p w14:paraId="22904942" w14:textId="77777777" w:rsidR="00AE3DFB" w:rsidRDefault="00FA35EA">
      <w:pPr>
        <w:widowControl/>
        <w:shd w:val="clear" w:color="auto" w:fill="FFFFFF"/>
        <w:spacing w:line="360" w:lineRule="auto"/>
        <w:ind w:firstLine="480"/>
        <w:rPr>
          <w:rFonts w:ascii="楷体" w:eastAsia="楷体" w:hAnsi="楷体" w:cs="宋体"/>
          <w:color w:val="000000"/>
          <w:kern w:val="0"/>
          <w:sz w:val="24"/>
          <w:szCs w:val="24"/>
        </w:rPr>
      </w:pPr>
      <w:r>
        <w:rPr>
          <w:rFonts w:ascii="楷体" w:eastAsia="楷体" w:hAnsi="楷体" w:cs="宋体" w:hint="eastAsia"/>
          <w:color w:val="000000"/>
          <w:kern w:val="0"/>
          <w:sz w:val="24"/>
          <w:szCs w:val="24"/>
        </w:rPr>
        <w:t>（二）优秀研究生干部；</w:t>
      </w:r>
    </w:p>
    <w:p w14:paraId="14571FE7" w14:textId="77777777" w:rsidR="00AE3DFB" w:rsidRDefault="00FA35EA">
      <w:pPr>
        <w:widowControl/>
        <w:shd w:val="clear" w:color="auto" w:fill="FFFFFF"/>
        <w:spacing w:line="360" w:lineRule="auto"/>
        <w:ind w:firstLine="480"/>
        <w:rPr>
          <w:rFonts w:ascii="楷体" w:eastAsia="楷体" w:hAnsi="楷体" w:cs="宋体"/>
          <w:color w:val="000000"/>
          <w:kern w:val="0"/>
          <w:sz w:val="24"/>
          <w:szCs w:val="24"/>
        </w:rPr>
      </w:pPr>
      <w:r>
        <w:rPr>
          <w:rFonts w:ascii="楷体" w:eastAsia="楷体" w:hAnsi="楷体" w:cs="宋体" w:hint="eastAsia"/>
          <w:color w:val="000000"/>
          <w:kern w:val="0"/>
          <w:sz w:val="24"/>
          <w:szCs w:val="24"/>
        </w:rPr>
        <w:t>（三）优秀毕业研究生。</w:t>
      </w:r>
    </w:p>
    <w:p w14:paraId="6D6F99DC" w14:textId="77777777" w:rsidR="00AE3DFB" w:rsidRDefault="00FA35EA">
      <w:pPr>
        <w:widowControl/>
        <w:shd w:val="clear" w:color="auto" w:fill="FFFFFF"/>
        <w:spacing w:line="360" w:lineRule="auto"/>
        <w:ind w:firstLine="480"/>
        <w:rPr>
          <w:rFonts w:ascii="楷体" w:eastAsia="楷体" w:hAnsi="楷体" w:cs="宋体"/>
          <w:color w:val="000000"/>
          <w:kern w:val="0"/>
          <w:sz w:val="24"/>
          <w:szCs w:val="24"/>
        </w:rPr>
      </w:pPr>
      <w:r>
        <w:rPr>
          <w:rFonts w:ascii="黑体" w:eastAsia="黑体" w:hAnsi="黑体" w:cs="宋体" w:hint="eastAsia"/>
          <w:color w:val="000000"/>
          <w:kern w:val="0"/>
          <w:sz w:val="24"/>
          <w:szCs w:val="24"/>
        </w:rPr>
        <w:t xml:space="preserve">第四条 </w:t>
      </w:r>
      <w:r>
        <w:rPr>
          <w:rFonts w:ascii="楷体" w:eastAsia="楷体" w:hAnsi="楷体" w:cs="宋体" w:hint="eastAsia"/>
          <w:color w:val="000000"/>
          <w:kern w:val="0"/>
          <w:sz w:val="24"/>
          <w:szCs w:val="24"/>
        </w:rPr>
        <w:t>根据学校规定，设立以下集体荣誉称号：</w:t>
      </w:r>
    </w:p>
    <w:p w14:paraId="6D6E8EEC" w14:textId="77777777" w:rsidR="00AE3DFB" w:rsidRDefault="00FA35EA">
      <w:pPr>
        <w:widowControl/>
        <w:shd w:val="clear" w:color="auto" w:fill="FFFFFF"/>
        <w:spacing w:line="360" w:lineRule="auto"/>
        <w:ind w:firstLine="480"/>
        <w:rPr>
          <w:rFonts w:ascii="楷体" w:eastAsia="楷体" w:hAnsi="楷体" w:cs="宋体"/>
          <w:color w:val="000000"/>
          <w:kern w:val="0"/>
          <w:sz w:val="24"/>
          <w:szCs w:val="24"/>
        </w:rPr>
      </w:pPr>
      <w:r>
        <w:rPr>
          <w:rFonts w:ascii="楷体" w:eastAsia="楷体" w:hAnsi="楷体" w:cs="宋体" w:hint="eastAsia"/>
          <w:color w:val="000000"/>
          <w:kern w:val="0"/>
          <w:sz w:val="24"/>
          <w:szCs w:val="24"/>
        </w:rPr>
        <w:t>（一）优秀研究生群体。</w:t>
      </w:r>
    </w:p>
    <w:p w14:paraId="456DD345" w14:textId="77777777" w:rsidR="00AE3DFB" w:rsidRDefault="00FA35EA">
      <w:pPr>
        <w:widowControl/>
        <w:shd w:val="clear" w:color="auto" w:fill="FFFFFF"/>
        <w:spacing w:line="360" w:lineRule="auto"/>
        <w:ind w:firstLine="480"/>
        <w:rPr>
          <w:rFonts w:ascii="楷体" w:eastAsia="楷体" w:hAnsi="楷体" w:cs="宋体"/>
          <w:color w:val="000000"/>
          <w:kern w:val="0"/>
          <w:sz w:val="24"/>
          <w:szCs w:val="24"/>
        </w:rPr>
      </w:pPr>
      <w:r>
        <w:rPr>
          <w:rFonts w:ascii="黑体" w:eastAsia="黑体" w:hAnsi="黑体" w:cs="宋体" w:hint="eastAsia"/>
          <w:color w:val="000000"/>
          <w:kern w:val="0"/>
          <w:sz w:val="24"/>
          <w:szCs w:val="24"/>
        </w:rPr>
        <w:t xml:space="preserve">第五条 </w:t>
      </w:r>
      <w:r>
        <w:rPr>
          <w:rFonts w:ascii="楷体" w:eastAsia="楷体" w:hAnsi="楷体" w:cs="宋体" w:hint="eastAsia"/>
          <w:b/>
          <w:color w:val="000000"/>
          <w:kern w:val="0"/>
          <w:sz w:val="24"/>
          <w:szCs w:val="24"/>
        </w:rPr>
        <w:t>优秀研究生。</w:t>
      </w:r>
      <w:r>
        <w:rPr>
          <w:rFonts w:ascii="楷体" w:eastAsia="楷体" w:hAnsi="楷体" w:cs="宋体" w:hint="eastAsia"/>
          <w:color w:val="000000"/>
          <w:kern w:val="0"/>
          <w:sz w:val="24"/>
          <w:szCs w:val="24"/>
        </w:rPr>
        <w:t>用以表彰身心健康、品学兼优、综合素质高并起到模范带头作用的研究生。</w:t>
      </w:r>
    </w:p>
    <w:p w14:paraId="214EC853" w14:textId="77777777" w:rsidR="00AE3DFB" w:rsidRDefault="00FA35EA">
      <w:pPr>
        <w:widowControl/>
        <w:shd w:val="clear" w:color="auto" w:fill="FFFFFF"/>
        <w:spacing w:line="360" w:lineRule="auto"/>
        <w:ind w:firstLine="480"/>
        <w:rPr>
          <w:rFonts w:ascii="楷体" w:eastAsia="楷体" w:hAnsi="楷体" w:cs="宋体"/>
          <w:color w:val="000000"/>
          <w:kern w:val="0"/>
          <w:sz w:val="24"/>
          <w:szCs w:val="24"/>
        </w:rPr>
      </w:pPr>
      <w:r>
        <w:rPr>
          <w:rFonts w:ascii="楷体" w:eastAsia="楷体" w:hAnsi="楷体" w:cs="宋体" w:hint="eastAsia"/>
          <w:color w:val="000000"/>
          <w:kern w:val="0"/>
          <w:sz w:val="24"/>
          <w:szCs w:val="24"/>
        </w:rPr>
        <w:t>（一）评选时间、范围及比例</w:t>
      </w:r>
    </w:p>
    <w:p w14:paraId="6667CBDA" w14:textId="4F1D99BF" w:rsidR="00AE3DFB" w:rsidRDefault="00FA35EA">
      <w:pPr>
        <w:widowControl/>
        <w:shd w:val="clear" w:color="auto" w:fill="FFFFFF"/>
        <w:spacing w:line="360" w:lineRule="auto"/>
        <w:ind w:firstLine="480"/>
        <w:rPr>
          <w:rFonts w:ascii="楷体" w:eastAsia="楷体" w:hAnsi="楷体" w:cs="宋体"/>
          <w:color w:val="000000"/>
          <w:kern w:val="0"/>
          <w:sz w:val="24"/>
          <w:szCs w:val="24"/>
        </w:rPr>
      </w:pPr>
      <w:r>
        <w:rPr>
          <w:rFonts w:ascii="楷体" w:eastAsia="楷体" w:hAnsi="楷体" w:cs="宋体" w:hint="eastAsia"/>
          <w:color w:val="000000"/>
          <w:kern w:val="0"/>
          <w:sz w:val="24"/>
          <w:szCs w:val="24"/>
        </w:rPr>
        <w:t>每年秋季学期开展优秀研究生评选工作。具有中国海洋大学学籍的</w:t>
      </w:r>
      <w:r w:rsidR="00C72CA8">
        <w:rPr>
          <w:rFonts w:ascii="楷体" w:eastAsia="楷体" w:hAnsi="楷体" w:cs="宋体" w:hint="eastAsia"/>
          <w:color w:val="000000"/>
          <w:kern w:val="0"/>
          <w:sz w:val="24"/>
          <w:szCs w:val="24"/>
        </w:rPr>
        <w:t>基本修业年限内在校注册满一年的全日制硕士、博士</w:t>
      </w:r>
      <w:r>
        <w:rPr>
          <w:rFonts w:ascii="楷体" w:eastAsia="楷体" w:hAnsi="楷体" w:cs="宋体" w:hint="eastAsia"/>
          <w:color w:val="000000"/>
          <w:kern w:val="0"/>
          <w:sz w:val="24"/>
          <w:szCs w:val="24"/>
        </w:rPr>
        <w:t>均可参加评选，具体名额分配以学校文件为准，评选比例不超过评选范围总人数的15%。</w:t>
      </w:r>
    </w:p>
    <w:p w14:paraId="370450C6" w14:textId="77777777" w:rsidR="00AE3DFB" w:rsidRDefault="00FA35EA">
      <w:pPr>
        <w:widowControl/>
        <w:shd w:val="clear" w:color="auto" w:fill="FFFFFF"/>
        <w:spacing w:line="360" w:lineRule="auto"/>
        <w:ind w:firstLine="480"/>
        <w:rPr>
          <w:rFonts w:ascii="楷体" w:eastAsia="楷体" w:hAnsi="楷体" w:cs="宋体"/>
          <w:color w:val="000000"/>
          <w:kern w:val="0"/>
          <w:sz w:val="24"/>
          <w:szCs w:val="24"/>
        </w:rPr>
      </w:pPr>
      <w:r>
        <w:rPr>
          <w:rFonts w:ascii="楷体" w:eastAsia="楷体" w:hAnsi="楷体" w:cs="宋体" w:hint="eastAsia"/>
          <w:color w:val="000000"/>
          <w:kern w:val="0"/>
          <w:sz w:val="24"/>
          <w:szCs w:val="24"/>
        </w:rPr>
        <w:t>（二）评选条件</w:t>
      </w:r>
    </w:p>
    <w:p w14:paraId="3B9B88F5" w14:textId="3D641CE0" w:rsidR="00AE3DFB" w:rsidRDefault="00FA35EA">
      <w:pPr>
        <w:widowControl/>
        <w:shd w:val="clear" w:color="auto" w:fill="FFFFFF"/>
        <w:spacing w:line="360" w:lineRule="auto"/>
        <w:ind w:firstLine="480"/>
        <w:rPr>
          <w:rFonts w:ascii="楷体" w:eastAsia="楷体" w:hAnsi="楷体" w:cs="宋体"/>
          <w:color w:val="000000"/>
          <w:kern w:val="0"/>
          <w:sz w:val="24"/>
          <w:szCs w:val="24"/>
        </w:rPr>
      </w:pPr>
      <w:r>
        <w:rPr>
          <w:rFonts w:ascii="楷体" w:eastAsia="楷体" w:hAnsi="楷体" w:cs="宋体" w:hint="eastAsia"/>
          <w:color w:val="000000"/>
          <w:kern w:val="0"/>
          <w:sz w:val="24"/>
          <w:szCs w:val="24"/>
        </w:rPr>
        <w:t>1.认真学习马克思列宁主义、毛泽东思想、邓小平理论和“三个代表”重要思想，认真学习贯彻科学发展观，</w:t>
      </w:r>
      <w:r w:rsidR="001F6D75" w:rsidRPr="001F6D75">
        <w:rPr>
          <w:rFonts w:ascii="楷体" w:eastAsia="楷体" w:hAnsi="楷体" w:cs="宋体" w:hint="eastAsia"/>
          <w:color w:val="000000"/>
          <w:kern w:val="0"/>
          <w:sz w:val="24"/>
          <w:szCs w:val="24"/>
        </w:rPr>
        <w:t>习近平新时代中国特色社会主义思想</w:t>
      </w:r>
      <w:r w:rsidR="001F6D75">
        <w:rPr>
          <w:rFonts w:ascii="楷体" w:eastAsia="楷体" w:hAnsi="楷体" w:cs="宋体" w:hint="eastAsia"/>
          <w:color w:val="000000"/>
          <w:kern w:val="0"/>
          <w:sz w:val="24"/>
          <w:szCs w:val="24"/>
        </w:rPr>
        <w:t>，</w:t>
      </w:r>
      <w:r>
        <w:rPr>
          <w:rFonts w:ascii="楷体" w:eastAsia="楷体" w:hAnsi="楷体" w:cs="宋体" w:hint="eastAsia"/>
          <w:color w:val="000000"/>
          <w:kern w:val="0"/>
          <w:sz w:val="24"/>
          <w:szCs w:val="24"/>
        </w:rPr>
        <w:t>热爱社会主义祖国，拥护党的基本路线，自觉遵守国家法律法规和学校各项规章制度，积极参加集体活动，在政治思想、道德品质方面表现突出，能起到模范带头作用，得到师生的公认和好评；</w:t>
      </w:r>
    </w:p>
    <w:p w14:paraId="58E1EE5A" w14:textId="17DF6B0D" w:rsidR="00AE3DFB" w:rsidRDefault="00FA35EA">
      <w:pPr>
        <w:widowControl/>
        <w:shd w:val="clear" w:color="auto" w:fill="FFFFFF"/>
        <w:spacing w:line="360" w:lineRule="auto"/>
        <w:ind w:firstLine="480"/>
        <w:rPr>
          <w:rFonts w:ascii="楷体" w:eastAsia="楷体" w:hAnsi="楷体" w:cs="宋体"/>
          <w:color w:val="000000"/>
          <w:kern w:val="0"/>
          <w:sz w:val="24"/>
          <w:szCs w:val="24"/>
        </w:rPr>
      </w:pPr>
      <w:r>
        <w:rPr>
          <w:rFonts w:ascii="楷体" w:eastAsia="楷体" w:hAnsi="楷体" w:cs="宋体" w:hint="eastAsia"/>
          <w:color w:val="000000"/>
          <w:kern w:val="0"/>
          <w:sz w:val="24"/>
          <w:szCs w:val="24"/>
        </w:rPr>
        <w:t>2.学习成绩优</w:t>
      </w:r>
      <w:r w:rsidR="001F6D75">
        <w:rPr>
          <w:rFonts w:ascii="楷体" w:eastAsia="楷体" w:hAnsi="楷体" w:cs="宋体" w:hint="eastAsia"/>
          <w:color w:val="000000"/>
          <w:kern w:val="0"/>
          <w:sz w:val="24"/>
          <w:szCs w:val="24"/>
        </w:rPr>
        <w:t>秀</w:t>
      </w:r>
      <w:r>
        <w:rPr>
          <w:rFonts w:ascii="楷体" w:eastAsia="楷体" w:hAnsi="楷体" w:cs="宋体" w:hint="eastAsia"/>
          <w:color w:val="000000"/>
          <w:kern w:val="0"/>
          <w:sz w:val="24"/>
          <w:szCs w:val="24"/>
        </w:rPr>
        <w:t>，科研成绩突出；</w:t>
      </w:r>
    </w:p>
    <w:p w14:paraId="6E81DA3E" w14:textId="77777777" w:rsidR="00AE3DFB" w:rsidRDefault="00FA35EA">
      <w:pPr>
        <w:widowControl/>
        <w:shd w:val="clear" w:color="auto" w:fill="FFFFFF"/>
        <w:spacing w:line="360" w:lineRule="auto"/>
        <w:ind w:firstLine="480"/>
        <w:rPr>
          <w:rFonts w:ascii="楷体" w:eastAsia="楷体" w:hAnsi="楷体" w:cs="宋体"/>
          <w:color w:val="000000"/>
          <w:kern w:val="0"/>
          <w:sz w:val="24"/>
          <w:szCs w:val="24"/>
        </w:rPr>
      </w:pPr>
      <w:r>
        <w:rPr>
          <w:rFonts w:ascii="楷体" w:eastAsia="楷体" w:hAnsi="楷体" w:cs="宋体" w:hint="eastAsia"/>
          <w:color w:val="000000"/>
          <w:kern w:val="0"/>
          <w:sz w:val="24"/>
          <w:szCs w:val="24"/>
        </w:rPr>
        <w:t>3.积极参加社会活动，表现出良好的道德风貌和合作精神；</w:t>
      </w:r>
    </w:p>
    <w:p w14:paraId="43299FD9" w14:textId="598617DF" w:rsidR="00FA5E7B" w:rsidRDefault="00FA35EA" w:rsidP="008B1D8E">
      <w:pPr>
        <w:widowControl/>
        <w:shd w:val="clear" w:color="auto" w:fill="FFFFFF"/>
        <w:spacing w:line="360" w:lineRule="auto"/>
        <w:ind w:firstLine="480"/>
        <w:rPr>
          <w:rFonts w:ascii="楷体" w:eastAsia="楷体" w:hAnsi="楷体" w:cs="宋体"/>
          <w:color w:val="000000"/>
          <w:kern w:val="0"/>
          <w:sz w:val="24"/>
          <w:szCs w:val="24"/>
        </w:rPr>
      </w:pPr>
      <w:r>
        <w:rPr>
          <w:rFonts w:ascii="楷体" w:eastAsia="楷体" w:hAnsi="楷体" w:cs="宋体" w:hint="eastAsia"/>
          <w:color w:val="000000"/>
          <w:kern w:val="0"/>
          <w:sz w:val="24"/>
          <w:szCs w:val="24"/>
        </w:rPr>
        <w:t>4.积极参加体育活动，身心素质较好。</w:t>
      </w:r>
    </w:p>
    <w:p w14:paraId="094BFB83" w14:textId="65853AB2" w:rsidR="00AE3DFB" w:rsidRDefault="00FA35EA">
      <w:pPr>
        <w:widowControl/>
        <w:shd w:val="clear" w:color="auto" w:fill="FFFFFF"/>
        <w:spacing w:line="360" w:lineRule="auto"/>
        <w:ind w:firstLine="480"/>
        <w:rPr>
          <w:rFonts w:ascii="楷体" w:eastAsia="楷体" w:hAnsi="楷体" w:cs="宋体"/>
          <w:color w:val="000000"/>
          <w:kern w:val="0"/>
          <w:sz w:val="24"/>
          <w:szCs w:val="24"/>
        </w:rPr>
      </w:pPr>
      <w:r>
        <w:rPr>
          <w:rFonts w:ascii="楷体" w:eastAsia="楷体" w:hAnsi="楷体" w:cs="宋体" w:hint="eastAsia"/>
          <w:color w:val="000000"/>
          <w:kern w:val="0"/>
          <w:sz w:val="24"/>
          <w:szCs w:val="24"/>
        </w:rPr>
        <w:t>（三）评选方式</w:t>
      </w:r>
    </w:p>
    <w:p w14:paraId="42FC7741" w14:textId="711A8E69" w:rsidR="00AE3DFB" w:rsidRDefault="00FA35EA">
      <w:pPr>
        <w:widowControl/>
        <w:shd w:val="clear" w:color="auto" w:fill="FFFFFF"/>
        <w:spacing w:line="360" w:lineRule="auto"/>
        <w:ind w:firstLine="480"/>
        <w:rPr>
          <w:rFonts w:ascii="楷体" w:eastAsia="楷体" w:hAnsi="楷体" w:cs="宋体"/>
          <w:color w:val="000000"/>
          <w:kern w:val="0"/>
          <w:sz w:val="24"/>
          <w:szCs w:val="24"/>
        </w:rPr>
      </w:pPr>
      <w:r>
        <w:rPr>
          <w:rFonts w:ascii="楷体" w:eastAsia="楷体" w:hAnsi="楷体" w:cs="宋体" w:hint="eastAsia"/>
          <w:color w:val="000000"/>
          <w:kern w:val="0"/>
          <w:sz w:val="24"/>
          <w:szCs w:val="24"/>
        </w:rPr>
        <w:lastRenderedPageBreak/>
        <w:t>优秀研究生的评选工作由学院党委负责组织开展。符合条件的研究生向所在班级评选工作小组提出申请，</w:t>
      </w:r>
      <w:r>
        <w:rPr>
          <w:rFonts w:ascii="楷体" w:eastAsia="楷体" w:hAnsi="楷体" w:cs="宋体"/>
          <w:color w:val="000000"/>
          <w:kern w:val="0"/>
          <w:sz w:val="24"/>
          <w:szCs w:val="24"/>
        </w:rPr>
        <w:t>经导师同意</w:t>
      </w:r>
      <w:r>
        <w:rPr>
          <w:rFonts w:ascii="楷体" w:eastAsia="楷体" w:hAnsi="楷体" w:cs="宋体" w:hint="eastAsia"/>
          <w:color w:val="000000"/>
          <w:kern w:val="0"/>
          <w:sz w:val="24"/>
          <w:szCs w:val="24"/>
        </w:rPr>
        <w:t>，</w:t>
      </w:r>
      <w:r w:rsidR="00A4028A" w:rsidRPr="001F6D75">
        <w:rPr>
          <w:rFonts w:ascii="楷体" w:eastAsia="楷体" w:hAnsi="楷体" w:cs="宋体" w:hint="eastAsia"/>
          <w:color w:val="000000"/>
          <w:kern w:val="0"/>
          <w:sz w:val="24"/>
          <w:szCs w:val="24"/>
        </w:rPr>
        <w:t>班级评选工作小组</w:t>
      </w:r>
      <w:r w:rsidR="00E11CFE" w:rsidRPr="001F6D75">
        <w:rPr>
          <w:rFonts w:ascii="楷体" w:eastAsia="楷体" w:hAnsi="楷体" w:cs="宋体" w:hint="eastAsia"/>
          <w:color w:val="000000"/>
          <w:kern w:val="0"/>
          <w:sz w:val="24"/>
          <w:szCs w:val="24"/>
        </w:rPr>
        <w:t>根据评选条件</w:t>
      </w:r>
      <w:r w:rsidR="00A4028A" w:rsidRPr="001F6D75">
        <w:rPr>
          <w:rFonts w:ascii="楷体" w:eastAsia="楷体" w:hAnsi="楷体" w:cs="宋体" w:hint="eastAsia"/>
          <w:color w:val="000000"/>
          <w:kern w:val="0"/>
          <w:sz w:val="24"/>
          <w:szCs w:val="24"/>
        </w:rPr>
        <w:t>审核评议</w:t>
      </w:r>
      <w:r>
        <w:rPr>
          <w:rFonts w:ascii="楷体" w:eastAsia="楷体" w:hAnsi="楷体" w:cs="宋体" w:hint="eastAsia"/>
          <w:color w:val="000000"/>
          <w:kern w:val="0"/>
          <w:sz w:val="24"/>
          <w:szCs w:val="24"/>
        </w:rPr>
        <w:t>提出候选人名单，报学院研究生奖励工作领导小组审核并确定候选人名单，在学院公示3个工作日无异议，送党委研究生工作部审核。</w:t>
      </w:r>
    </w:p>
    <w:p w14:paraId="6A77C7F6" w14:textId="77777777" w:rsidR="00AE3DFB" w:rsidRDefault="00FA35EA">
      <w:pPr>
        <w:widowControl/>
        <w:shd w:val="clear" w:color="auto" w:fill="FFFFFF"/>
        <w:spacing w:line="360" w:lineRule="auto"/>
        <w:ind w:firstLine="480"/>
        <w:rPr>
          <w:rFonts w:ascii="楷体" w:eastAsia="楷体" w:hAnsi="楷体" w:cs="宋体"/>
          <w:color w:val="000000"/>
          <w:kern w:val="0"/>
          <w:sz w:val="24"/>
          <w:szCs w:val="24"/>
        </w:rPr>
      </w:pPr>
      <w:r>
        <w:rPr>
          <w:rFonts w:ascii="黑体" w:eastAsia="黑体" w:hAnsi="黑体" w:cs="宋体" w:hint="eastAsia"/>
          <w:color w:val="000000"/>
          <w:kern w:val="0"/>
          <w:sz w:val="24"/>
          <w:szCs w:val="24"/>
        </w:rPr>
        <w:t xml:space="preserve">第六条 </w:t>
      </w:r>
      <w:r>
        <w:rPr>
          <w:rFonts w:ascii="楷体" w:eastAsia="楷体" w:hAnsi="楷体" w:cs="宋体" w:hint="eastAsia"/>
          <w:b/>
          <w:color w:val="000000"/>
          <w:kern w:val="0"/>
          <w:sz w:val="24"/>
          <w:szCs w:val="24"/>
        </w:rPr>
        <w:t>优秀研究生干部。</w:t>
      </w:r>
      <w:r>
        <w:rPr>
          <w:rFonts w:ascii="楷体" w:eastAsia="楷体" w:hAnsi="楷体" w:cs="宋体" w:hint="eastAsia"/>
          <w:color w:val="000000"/>
          <w:kern w:val="0"/>
          <w:sz w:val="24"/>
          <w:szCs w:val="24"/>
        </w:rPr>
        <w:t>用以表彰具有较强组织能力和奉献精神并能起到模范带头作用研究生干部。</w:t>
      </w:r>
    </w:p>
    <w:p w14:paraId="103F0FEC" w14:textId="77777777" w:rsidR="00AE3DFB" w:rsidRDefault="00FA35EA">
      <w:pPr>
        <w:widowControl/>
        <w:shd w:val="clear" w:color="auto" w:fill="FFFFFF"/>
        <w:spacing w:line="360" w:lineRule="auto"/>
        <w:ind w:firstLine="480"/>
        <w:rPr>
          <w:rFonts w:ascii="楷体" w:eastAsia="楷体" w:hAnsi="楷体" w:cs="宋体"/>
          <w:color w:val="000000"/>
          <w:kern w:val="0"/>
          <w:sz w:val="24"/>
          <w:szCs w:val="24"/>
        </w:rPr>
      </w:pPr>
      <w:r>
        <w:rPr>
          <w:rFonts w:ascii="楷体" w:eastAsia="楷体" w:hAnsi="楷体" w:cs="宋体" w:hint="eastAsia"/>
          <w:color w:val="000000"/>
          <w:kern w:val="0"/>
          <w:sz w:val="24"/>
          <w:szCs w:val="24"/>
        </w:rPr>
        <w:t>（一）评选时间、范围及比例</w:t>
      </w:r>
    </w:p>
    <w:p w14:paraId="5E528542" w14:textId="120EE185" w:rsidR="00AE3DFB" w:rsidRDefault="00FA35EA">
      <w:pPr>
        <w:widowControl/>
        <w:shd w:val="clear" w:color="auto" w:fill="FFFFFF"/>
        <w:spacing w:line="360" w:lineRule="auto"/>
        <w:ind w:firstLine="480"/>
        <w:rPr>
          <w:rFonts w:ascii="楷体" w:eastAsia="楷体" w:hAnsi="楷体" w:cs="宋体"/>
          <w:color w:val="000000"/>
          <w:kern w:val="0"/>
          <w:sz w:val="24"/>
          <w:szCs w:val="24"/>
        </w:rPr>
      </w:pPr>
      <w:r>
        <w:rPr>
          <w:rFonts w:ascii="楷体" w:eastAsia="楷体" w:hAnsi="楷体" w:cs="宋体" w:hint="eastAsia"/>
          <w:color w:val="000000"/>
          <w:kern w:val="0"/>
          <w:sz w:val="24"/>
          <w:szCs w:val="24"/>
        </w:rPr>
        <w:t>每年秋季学期开展优秀研究生干部评选工作，</w:t>
      </w:r>
      <w:r w:rsidR="007546E7">
        <w:rPr>
          <w:rFonts w:ascii="楷体" w:eastAsia="楷体" w:hAnsi="楷体" w:cs="宋体" w:hint="eastAsia"/>
          <w:color w:val="000000"/>
          <w:kern w:val="0"/>
          <w:sz w:val="24"/>
          <w:szCs w:val="24"/>
        </w:rPr>
        <w:t>具有中国海洋大学学籍的基本修业年限内在校注册满一年的全日制硕士、博士均可参加评选</w:t>
      </w:r>
      <w:r>
        <w:rPr>
          <w:rFonts w:ascii="楷体" w:eastAsia="楷体" w:hAnsi="楷体" w:cs="宋体" w:hint="eastAsia"/>
          <w:color w:val="000000"/>
          <w:kern w:val="0"/>
          <w:sz w:val="24"/>
          <w:szCs w:val="24"/>
        </w:rPr>
        <w:t>，具体名额分配以学校文件为准，评选比例不超过评选范围总人数的15%。</w:t>
      </w:r>
    </w:p>
    <w:p w14:paraId="1ECF1B7B" w14:textId="77777777" w:rsidR="00AE3DFB" w:rsidRDefault="00FA35EA">
      <w:pPr>
        <w:widowControl/>
        <w:shd w:val="clear" w:color="auto" w:fill="FFFFFF"/>
        <w:spacing w:line="360" w:lineRule="auto"/>
        <w:ind w:firstLine="480"/>
        <w:rPr>
          <w:rFonts w:ascii="楷体" w:eastAsia="楷体" w:hAnsi="楷体" w:cs="宋体"/>
          <w:color w:val="000000"/>
          <w:kern w:val="0"/>
          <w:sz w:val="24"/>
          <w:szCs w:val="24"/>
        </w:rPr>
      </w:pPr>
      <w:r>
        <w:rPr>
          <w:rFonts w:ascii="楷体" w:eastAsia="楷体" w:hAnsi="楷体" w:cs="宋体" w:hint="eastAsia"/>
          <w:color w:val="000000"/>
          <w:kern w:val="0"/>
          <w:sz w:val="24"/>
          <w:szCs w:val="24"/>
        </w:rPr>
        <w:t>（二）评选条件</w:t>
      </w:r>
    </w:p>
    <w:p w14:paraId="0A5E03BF" w14:textId="3E510B6C" w:rsidR="00AE3DFB" w:rsidRDefault="00FA35EA">
      <w:pPr>
        <w:widowControl/>
        <w:shd w:val="clear" w:color="auto" w:fill="FFFFFF"/>
        <w:spacing w:line="360" w:lineRule="auto"/>
        <w:ind w:firstLine="480"/>
        <w:rPr>
          <w:rFonts w:ascii="楷体" w:eastAsia="楷体" w:hAnsi="楷体" w:cs="宋体"/>
          <w:color w:val="000000"/>
          <w:kern w:val="0"/>
          <w:sz w:val="24"/>
          <w:szCs w:val="24"/>
        </w:rPr>
      </w:pPr>
      <w:r>
        <w:rPr>
          <w:rFonts w:ascii="楷体" w:eastAsia="楷体" w:hAnsi="楷体" w:cs="宋体" w:hint="eastAsia"/>
          <w:color w:val="000000"/>
          <w:kern w:val="0"/>
          <w:sz w:val="24"/>
          <w:szCs w:val="24"/>
        </w:rPr>
        <w:t>凡在学校、</w:t>
      </w:r>
      <w:r w:rsidR="00E11CFE">
        <w:rPr>
          <w:rFonts w:ascii="楷体" w:eastAsia="楷体" w:hAnsi="楷体" w:cs="宋体" w:hint="eastAsia"/>
          <w:color w:val="000000"/>
          <w:kern w:val="0"/>
          <w:sz w:val="24"/>
          <w:szCs w:val="24"/>
        </w:rPr>
        <w:t>学院</w:t>
      </w:r>
      <w:r>
        <w:rPr>
          <w:rFonts w:ascii="楷体" w:eastAsia="楷体" w:hAnsi="楷体" w:cs="宋体" w:hint="eastAsia"/>
          <w:color w:val="000000"/>
          <w:kern w:val="0"/>
          <w:sz w:val="24"/>
          <w:szCs w:val="24"/>
        </w:rPr>
        <w:t>及班级党、团组织、研究生会和在学校正式注册的学生社团担任一定职务且满一年的研究生干部，具备下列条件者：</w:t>
      </w:r>
    </w:p>
    <w:p w14:paraId="53C2637E" w14:textId="77777777" w:rsidR="00AE3DFB" w:rsidRDefault="00FA35EA">
      <w:pPr>
        <w:widowControl/>
        <w:shd w:val="clear" w:color="auto" w:fill="FFFFFF"/>
        <w:spacing w:line="360" w:lineRule="auto"/>
        <w:ind w:firstLine="480"/>
        <w:rPr>
          <w:rFonts w:ascii="楷体" w:eastAsia="楷体" w:hAnsi="楷体" w:cs="宋体"/>
          <w:color w:val="000000"/>
          <w:kern w:val="0"/>
          <w:sz w:val="24"/>
          <w:szCs w:val="24"/>
        </w:rPr>
      </w:pPr>
      <w:r>
        <w:rPr>
          <w:rFonts w:ascii="楷体" w:eastAsia="楷体" w:hAnsi="楷体" w:cs="宋体" w:hint="eastAsia"/>
          <w:color w:val="000000"/>
          <w:kern w:val="0"/>
          <w:sz w:val="24"/>
          <w:szCs w:val="24"/>
        </w:rPr>
        <w:t>1.具备优秀研究生评选条件第1条的规定；</w:t>
      </w:r>
    </w:p>
    <w:p w14:paraId="636FBFF3" w14:textId="77777777" w:rsidR="00AE3DFB" w:rsidRDefault="00FA35EA">
      <w:pPr>
        <w:widowControl/>
        <w:shd w:val="clear" w:color="auto" w:fill="FFFFFF"/>
        <w:spacing w:line="360" w:lineRule="auto"/>
        <w:ind w:firstLine="480"/>
        <w:rPr>
          <w:rFonts w:ascii="楷体" w:eastAsia="楷体" w:hAnsi="楷体" w:cs="宋体"/>
          <w:color w:val="000000"/>
          <w:kern w:val="0"/>
          <w:sz w:val="24"/>
          <w:szCs w:val="24"/>
        </w:rPr>
      </w:pPr>
      <w:r>
        <w:rPr>
          <w:rFonts w:ascii="楷体" w:eastAsia="楷体" w:hAnsi="楷体" w:cs="宋体" w:hint="eastAsia"/>
          <w:color w:val="000000"/>
          <w:kern w:val="0"/>
          <w:sz w:val="24"/>
          <w:szCs w:val="24"/>
        </w:rPr>
        <w:t>2.具备较强的组织能力和奉献精神，工作积极肯干，能发挥模范带头作用，出色完成组织交给的任务，在社会活动中表现出良好的道德风貌和合作精神；</w:t>
      </w:r>
    </w:p>
    <w:p w14:paraId="5123ABB0" w14:textId="77777777" w:rsidR="00AE3DFB" w:rsidRDefault="00FA35EA">
      <w:pPr>
        <w:widowControl/>
        <w:shd w:val="clear" w:color="auto" w:fill="FFFFFF"/>
        <w:spacing w:line="360" w:lineRule="auto"/>
        <w:ind w:firstLine="480"/>
        <w:rPr>
          <w:rFonts w:ascii="楷体" w:eastAsia="楷体" w:hAnsi="楷体" w:cs="宋体"/>
          <w:color w:val="000000"/>
          <w:kern w:val="0"/>
          <w:sz w:val="24"/>
          <w:szCs w:val="24"/>
        </w:rPr>
      </w:pPr>
      <w:r>
        <w:rPr>
          <w:rFonts w:ascii="楷体" w:eastAsia="楷体" w:hAnsi="楷体" w:cs="宋体" w:hint="eastAsia"/>
          <w:color w:val="000000"/>
          <w:kern w:val="0"/>
          <w:sz w:val="24"/>
          <w:szCs w:val="24"/>
        </w:rPr>
        <w:t>3.严于律己，关心集体，自觉维护研究生的合法权益，主动向有关部门提出合理建议。</w:t>
      </w:r>
    </w:p>
    <w:p w14:paraId="607E53AE" w14:textId="77777777" w:rsidR="00AE3DFB" w:rsidRDefault="00FA35EA">
      <w:pPr>
        <w:widowControl/>
        <w:shd w:val="clear" w:color="auto" w:fill="FFFFFF"/>
        <w:spacing w:line="360" w:lineRule="auto"/>
        <w:ind w:firstLine="480"/>
        <w:rPr>
          <w:rFonts w:ascii="楷体" w:eastAsia="楷体" w:hAnsi="楷体" w:cs="宋体"/>
          <w:color w:val="000000"/>
          <w:kern w:val="0"/>
          <w:sz w:val="24"/>
          <w:szCs w:val="24"/>
        </w:rPr>
      </w:pPr>
      <w:r>
        <w:rPr>
          <w:rFonts w:ascii="楷体" w:eastAsia="楷体" w:hAnsi="楷体" w:cs="宋体" w:hint="eastAsia"/>
          <w:color w:val="000000"/>
          <w:kern w:val="0"/>
          <w:sz w:val="24"/>
          <w:szCs w:val="24"/>
        </w:rPr>
        <w:t>（三）评选方式</w:t>
      </w:r>
    </w:p>
    <w:p w14:paraId="695D24C2" w14:textId="77777777" w:rsidR="00AE3DFB" w:rsidRDefault="00FA35EA">
      <w:pPr>
        <w:widowControl/>
        <w:shd w:val="clear" w:color="auto" w:fill="FFFFFF"/>
        <w:spacing w:line="360" w:lineRule="auto"/>
        <w:ind w:firstLine="480"/>
        <w:rPr>
          <w:rFonts w:ascii="楷体" w:eastAsia="楷体" w:hAnsi="楷体" w:cs="宋体"/>
          <w:color w:val="000000"/>
          <w:kern w:val="0"/>
          <w:sz w:val="24"/>
          <w:szCs w:val="24"/>
        </w:rPr>
      </w:pPr>
      <w:r>
        <w:rPr>
          <w:rFonts w:ascii="楷体" w:eastAsia="楷体" w:hAnsi="楷体" w:cs="宋体" w:hint="eastAsia"/>
          <w:color w:val="000000"/>
          <w:kern w:val="0"/>
          <w:sz w:val="24"/>
          <w:szCs w:val="24"/>
        </w:rPr>
        <w:t>1．优秀研究生干部候选人的提名推荐办法：</w:t>
      </w:r>
    </w:p>
    <w:p w14:paraId="35580B8E" w14:textId="77777777" w:rsidR="00AE3DFB" w:rsidRDefault="00FA35EA">
      <w:pPr>
        <w:widowControl/>
        <w:shd w:val="clear" w:color="auto" w:fill="FFFFFF"/>
        <w:spacing w:line="360" w:lineRule="auto"/>
        <w:ind w:firstLine="480"/>
        <w:rPr>
          <w:rFonts w:ascii="楷体" w:eastAsia="楷体" w:hAnsi="楷体" w:cs="宋体"/>
          <w:color w:val="000000"/>
          <w:kern w:val="0"/>
          <w:sz w:val="24"/>
          <w:szCs w:val="24"/>
        </w:rPr>
      </w:pPr>
      <w:r>
        <w:rPr>
          <w:rFonts w:ascii="楷体" w:eastAsia="楷体" w:hAnsi="楷体" w:cs="宋体" w:hint="eastAsia"/>
          <w:color w:val="000000"/>
          <w:kern w:val="0"/>
          <w:sz w:val="24"/>
          <w:szCs w:val="24"/>
        </w:rPr>
        <w:t>（1）担任学院团委、研究生会的研究生干部和班级、团支部的研究生干部，</w:t>
      </w:r>
      <w:r>
        <w:rPr>
          <w:rFonts w:ascii="楷体" w:eastAsia="楷体" w:hAnsi="楷体" w:cs="宋体"/>
          <w:color w:val="000000"/>
          <w:kern w:val="0"/>
          <w:sz w:val="24"/>
          <w:szCs w:val="24"/>
        </w:rPr>
        <w:t>经导师同意</w:t>
      </w:r>
      <w:r>
        <w:rPr>
          <w:rFonts w:ascii="楷体" w:eastAsia="楷体" w:hAnsi="楷体" w:cs="宋体" w:hint="eastAsia"/>
          <w:color w:val="000000"/>
          <w:kern w:val="0"/>
          <w:sz w:val="24"/>
          <w:szCs w:val="24"/>
        </w:rPr>
        <w:t>后由所在班级提名推荐；</w:t>
      </w:r>
    </w:p>
    <w:p w14:paraId="0DC021B4" w14:textId="77777777" w:rsidR="00AE3DFB" w:rsidRDefault="00FA35EA">
      <w:pPr>
        <w:widowControl/>
        <w:shd w:val="clear" w:color="auto" w:fill="FFFFFF"/>
        <w:spacing w:line="360" w:lineRule="auto"/>
        <w:ind w:firstLine="480"/>
        <w:rPr>
          <w:rFonts w:ascii="楷体" w:eastAsia="楷体" w:hAnsi="楷体" w:cs="宋体"/>
          <w:color w:val="000000"/>
          <w:kern w:val="0"/>
          <w:sz w:val="24"/>
          <w:szCs w:val="24"/>
        </w:rPr>
      </w:pPr>
      <w:r>
        <w:rPr>
          <w:rFonts w:ascii="楷体" w:eastAsia="楷体" w:hAnsi="楷体" w:cs="宋体" w:hint="eastAsia"/>
          <w:color w:val="000000"/>
          <w:kern w:val="0"/>
          <w:sz w:val="24"/>
          <w:szCs w:val="24"/>
        </w:rPr>
        <w:t>（2）校研究生会、学生社团主要负责人由校团委提名推荐；</w:t>
      </w:r>
    </w:p>
    <w:p w14:paraId="1ED9A513" w14:textId="77777777" w:rsidR="00AE3DFB" w:rsidRDefault="00FA35EA">
      <w:pPr>
        <w:widowControl/>
        <w:shd w:val="clear" w:color="auto" w:fill="FFFFFF"/>
        <w:spacing w:line="360" w:lineRule="auto"/>
        <w:ind w:firstLine="480"/>
        <w:rPr>
          <w:rFonts w:ascii="楷体" w:eastAsia="楷体" w:hAnsi="楷体" w:cs="宋体"/>
          <w:color w:val="000000"/>
          <w:kern w:val="0"/>
          <w:sz w:val="24"/>
          <w:szCs w:val="24"/>
        </w:rPr>
      </w:pPr>
      <w:r>
        <w:rPr>
          <w:rFonts w:ascii="楷体" w:eastAsia="楷体" w:hAnsi="楷体" w:cs="宋体" w:hint="eastAsia"/>
          <w:color w:val="000000"/>
          <w:kern w:val="0"/>
          <w:sz w:val="24"/>
          <w:szCs w:val="24"/>
        </w:rPr>
        <w:t>（3）其他研究生干部由其分管单位负责推荐；</w:t>
      </w:r>
    </w:p>
    <w:p w14:paraId="1E9E8399" w14:textId="77777777" w:rsidR="00AE3DFB" w:rsidRDefault="00FA35EA">
      <w:pPr>
        <w:widowControl/>
        <w:shd w:val="clear" w:color="auto" w:fill="FFFFFF"/>
        <w:spacing w:line="360" w:lineRule="auto"/>
        <w:ind w:firstLine="480"/>
        <w:rPr>
          <w:rFonts w:ascii="楷体" w:eastAsia="楷体" w:hAnsi="楷体" w:cs="宋体"/>
          <w:color w:val="000000"/>
          <w:kern w:val="0"/>
          <w:sz w:val="24"/>
          <w:szCs w:val="24"/>
        </w:rPr>
      </w:pPr>
      <w:r>
        <w:rPr>
          <w:rFonts w:ascii="楷体" w:eastAsia="楷体" w:hAnsi="楷体" w:cs="宋体" w:hint="eastAsia"/>
          <w:color w:val="000000"/>
          <w:kern w:val="0"/>
          <w:sz w:val="24"/>
          <w:szCs w:val="24"/>
        </w:rPr>
        <w:t>（4）所有提名者均作为优秀研究生干部候选人提交学院研究生奖励工作领导小组。</w:t>
      </w:r>
    </w:p>
    <w:p w14:paraId="422B592D" w14:textId="77777777" w:rsidR="00AE3DFB" w:rsidRDefault="00FA35EA">
      <w:pPr>
        <w:widowControl/>
        <w:shd w:val="clear" w:color="auto" w:fill="FFFFFF"/>
        <w:spacing w:line="360" w:lineRule="auto"/>
        <w:ind w:firstLine="480"/>
        <w:rPr>
          <w:rFonts w:ascii="楷体" w:eastAsia="楷体" w:hAnsi="楷体" w:cs="宋体"/>
          <w:color w:val="000000"/>
          <w:kern w:val="0"/>
          <w:sz w:val="24"/>
          <w:szCs w:val="24"/>
        </w:rPr>
      </w:pPr>
      <w:r>
        <w:rPr>
          <w:rFonts w:ascii="楷体" w:eastAsia="楷体" w:hAnsi="楷体" w:cs="宋体" w:hint="eastAsia"/>
          <w:color w:val="000000"/>
          <w:kern w:val="0"/>
          <w:sz w:val="24"/>
          <w:szCs w:val="24"/>
        </w:rPr>
        <w:t>2．优秀研究生干部候选人需经过学院研究生奖励工作领导小组评议，并在学院内公示3个工作日无异议后，送研究生教育中心审核，报学校主管领导批准。</w:t>
      </w:r>
    </w:p>
    <w:p w14:paraId="1408EFF6" w14:textId="77777777" w:rsidR="00AE3DFB" w:rsidRDefault="00FA35EA">
      <w:pPr>
        <w:widowControl/>
        <w:shd w:val="clear" w:color="auto" w:fill="FFFFFF"/>
        <w:spacing w:line="360" w:lineRule="auto"/>
        <w:ind w:firstLine="480"/>
        <w:rPr>
          <w:rFonts w:ascii="楷体" w:eastAsia="楷体" w:hAnsi="楷体" w:cs="宋体"/>
          <w:color w:val="000000"/>
          <w:kern w:val="0"/>
          <w:sz w:val="24"/>
          <w:szCs w:val="24"/>
        </w:rPr>
      </w:pPr>
      <w:r>
        <w:rPr>
          <w:rFonts w:ascii="黑体" w:eastAsia="黑体" w:hAnsi="黑体" w:cs="宋体" w:hint="eastAsia"/>
          <w:color w:val="000000"/>
          <w:kern w:val="0"/>
          <w:sz w:val="24"/>
          <w:szCs w:val="24"/>
        </w:rPr>
        <w:t xml:space="preserve">第七条 </w:t>
      </w:r>
      <w:r>
        <w:rPr>
          <w:rFonts w:ascii="楷体" w:eastAsia="楷体" w:hAnsi="楷体" w:cs="宋体" w:hint="eastAsia"/>
          <w:b/>
          <w:color w:val="000000"/>
          <w:kern w:val="0"/>
          <w:sz w:val="24"/>
          <w:szCs w:val="24"/>
        </w:rPr>
        <w:t>优秀毕业研究生。</w:t>
      </w:r>
      <w:r>
        <w:rPr>
          <w:rFonts w:ascii="楷体" w:eastAsia="楷体" w:hAnsi="楷体" w:cs="宋体" w:hint="eastAsia"/>
          <w:color w:val="000000"/>
          <w:kern w:val="0"/>
          <w:sz w:val="24"/>
          <w:szCs w:val="24"/>
        </w:rPr>
        <w:t>用以表彰在读期间品学兼优的毕业研究生。</w:t>
      </w:r>
    </w:p>
    <w:p w14:paraId="35EA7753" w14:textId="77777777" w:rsidR="00AE3DFB" w:rsidRDefault="00FA35EA">
      <w:pPr>
        <w:widowControl/>
        <w:shd w:val="clear" w:color="auto" w:fill="FFFFFF"/>
        <w:spacing w:line="360" w:lineRule="auto"/>
        <w:ind w:firstLine="480"/>
        <w:rPr>
          <w:rFonts w:ascii="楷体" w:eastAsia="楷体" w:hAnsi="楷体" w:cs="宋体"/>
          <w:color w:val="000000"/>
          <w:kern w:val="0"/>
          <w:sz w:val="24"/>
          <w:szCs w:val="24"/>
        </w:rPr>
      </w:pPr>
      <w:r>
        <w:rPr>
          <w:rFonts w:ascii="楷体" w:eastAsia="楷体" w:hAnsi="楷体" w:cs="宋体" w:hint="eastAsia"/>
          <w:color w:val="000000"/>
          <w:kern w:val="0"/>
          <w:sz w:val="24"/>
          <w:szCs w:val="24"/>
        </w:rPr>
        <w:t>（一）评选时间、范围及比例</w:t>
      </w:r>
    </w:p>
    <w:p w14:paraId="7EF08583" w14:textId="77777777" w:rsidR="00AE3DFB" w:rsidRDefault="00FA35EA">
      <w:pPr>
        <w:widowControl/>
        <w:shd w:val="clear" w:color="auto" w:fill="FFFFFF"/>
        <w:spacing w:line="360" w:lineRule="auto"/>
        <w:ind w:firstLine="480"/>
        <w:rPr>
          <w:rFonts w:ascii="楷体" w:eastAsia="楷体" w:hAnsi="楷体" w:cs="宋体"/>
          <w:color w:val="000000"/>
          <w:kern w:val="0"/>
          <w:sz w:val="24"/>
          <w:szCs w:val="24"/>
        </w:rPr>
      </w:pPr>
      <w:r>
        <w:rPr>
          <w:rFonts w:ascii="楷体" w:eastAsia="楷体" w:hAnsi="楷体" w:cs="宋体" w:hint="eastAsia"/>
          <w:color w:val="000000"/>
          <w:kern w:val="0"/>
          <w:sz w:val="24"/>
          <w:szCs w:val="24"/>
        </w:rPr>
        <w:t>每年秋季学期开展优秀毕业研究生评选工作，具有中国海洋大学学籍的全日制当年秋季预计毕业和下年春季预计毕业博士、硕士研究生均可参加评选，具体名额分配以学校文件为准，评选比例不超过评选范围总人数的15%。</w:t>
      </w:r>
    </w:p>
    <w:p w14:paraId="6C3EF50A" w14:textId="77777777" w:rsidR="00AE3DFB" w:rsidRDefault="00FA35EA">
      <w:pPr>
        <w:widowControl/>
        <w:shd w:val="clear" w:color="auto" w:fill="FFFFFF"/>
        <w:spacing w:line="360" w:lineRule="auto"/>
        <w:ind w:firstLine="480"/>
        <w:rPr>
          <w:rFonts w:ascii="楷体" w:eastAsia="楷体" w:hAnsi="楷体" w:cs="宋体"/>
          <w:color w:val="000000"/>
          <w:kern w:val="0"/>
          <w:sz w:val="24"/>
          <w:szCs w:val="24"/>
        </w:rPr>
      </w:pPr>
      <w:r>
        <w:rPr>
          <w:rFonts w:ascii="楷体" w:eastAsia="楷体" w:hAnsi="楷体" w:cs="宋体" w:hint="eastAsia"/>
          <w:color w:val="000000"/>
          <w:kern w:val="0"/>
          <w:sz w:val="24"/>
          <w:szCs w:val="24"/>
        </w:rPr>
        <w:t>（二）评选条件</w:t>
      </w:r>
    </w:p>
    <w:p w14:paraId="464B639D" w14:textId="77777777" w:rsidR="00AE3DFB" w:rsidRDefault="00FA35EA">
      <w:pPr>
        <w:widowControl/>
        <w:shd w:val="clear" w:color="auto" w:fill="FFFFFF"/>
        <w:spacing w:line="360" w:lineRule="auto"/>
        <w:ind w:firstLine="480"/>
        <w:rPr>
          <w:rFonts w:ascii="楷体" w:eastAsia="楷体" w:hAnsi="楷体" w:cs="宋体"/>
          <w:color w:val="000000"/>
          <w:kern w:val="0"/>
          <w:sz w:val="24"/>
          <w:szCs w:val="24"/>
        </w:rPr>
      </w:pPr>
      <w:r>
        <w:rPr>
          <w:rFonts w:ascii="楷体" w:eastAsia="楷体" w:hAnsi="楷体" w:cs="宋体" w:hint="eastAsia"/>
          <w:color w:val="000000"/>
          <w:kern w:val="0"/>
          <w:sz w:val="24"/>
          <w:szCs w:val="24"/>
        </w:rPr>
        <w:t>1.具备优秀研究生评选条件第1条的规定；</w:t>
      </w:r>
    </w:p>
    <w:p w14:paraId="553955ED" w14:textId="77777777" w:rsidR="00AE3DFB" w:rsidRDefault="00FA35EA">
      <w:pPr>
        <w:widowControl/>
        <w:shd w:val="clear" w:color="auto" w:fill="FFFFFF"/>
        <w:spacing w:line="360" w:lineRule="auto"/>
        <w:ind w:firstLine="480"/>
        <w:rPr>
          <w:rFonts w:ascii="楷体" w:eastAsia="楷体" w:hAnsi="楷体" w:cs="宋体"/>
          <w:color w:val="000000"/>
          <w:kern w:val="0"/>
          <w:sz w:val="24"/>
          <w:szCs w:val="24"/>
        </w:rPr>
      </w:pPr>
      <w:r>
        <w:rPr>
          <w:rFonts w:ascii="楷体" w:eastAsia="楷体" w:hAnsi="楷体" w:cs="宋体" w:hint="eastAsia"/>
          <w:color w:val="000000"/>
          <w:kern w:val="0"/>
          <w:sz w:val="24"/>
          <w:szCs w:val="24"/>
        </w:rPr>
        <w:t>2.在校期间曾获得校级或以上奖励；</w:t>
      </w:r>
    </w:p>
    <w:p w14:paraId="13A2416A" w14:textId="77777777" w:rsidR="00AE3DFB" w:rsidRDefault="00FA35EA">
      <w:pPr>
        <w:widowControl/>
        <w:shd w:val="clear" w:color="auto" w:fill="FFFFFF"/>
        <w:spacing w:line="360" w:lineRule="auto"/>
        <w:ind w:firstLine="480"/>
        <w:rPr>
          <w:rFonts w:ascii="楷体" w:eastAsia="楷体" w:hAnsi="楷体" w:cs="宋体"/>
          <w:color w:val="000000"/>
          <w:kern w:val="0"/>
          <w:sz w:val="24"/>
          <w:szCs w:val="24"/>
        </w:rPr>
      </w:pPr>
      <w:r>
        <w:rPr>
          <w:rFonts w:ascii="楷体" w:eastAsia="楷体" w:hAnsi="楷体" w:cs="宋体" w:hint="eastAsia"/>
          <w:color w:val="000000"/>
          <w:kern w:val="0"/>
          <w:sz w:val="24"/>
          <w:szCs w:val="24"/>
        </w:rPr>
        <w:lastRenderedPageBreak/>
        <w:t>3.学习目的明确，态度端正，认真刻苦，科研成果突出；积极参加社会工作及文体活动，身体健康；</w:t>
      </w:r>
    </w:p>
    <w:p w14:paraId="52B42A97" w14:textId="77777777" w:rsidR="00AE3DFB" w:rsidRDefault="00FA35EA">
      <w:pPr>
        <w:widowControl/>
        <w:shd w:val="clear" w:color="auto" w:fill="FFFFFF"/>
        <w:spacing w:line="360" w:lineRule="auto"/>
        <w:ind w:firstLine="480"/>
        <w:rPr>
          <w:rFonts w:ascii="楷体" w:eastAsia="楷体" w:hAnsi="楷体" w:cs="宋体"/>
          <w:color w:val="000000"/>
          <w:kern w:val="0"/>
          <w:sz w:val="24"/>
          <w:szCs w:val="24"/>
        </w:rPr>
      </w:pPr>
      <w:r>
        <w:rPr>
          <w:rFonts w:ascii="楷体" w:eastAsia="楷体" w:hAnsi="楷体" w:cs="宋体" w:hint="eastAsia"/>
          <w:color w:val="000000"/>
          <w:kern w:val="0"/>
          <w:sz w:val="24"/>
          <w:szCs w:val="24"/>
        </w:rPr>
        <w:t>4.拥有正确的就业观，诚信就业；</w:t>
      </w:r>
    </w:p>
    <w:p w14:paraId="64D2CDB4" w14:textId="77777777" w:rsidR="00AE3DFB" w:rsidRDefault="00FA35EA">
      <w:pPr>
        <w:widowControl/>
        <w:shd w:val="clear" w:color="auto" w:fill="FFFFFF"/>
        <w:spacing w:line="360" w:lineRule="auto"/>
        <w:ind w:firstLine="480"/>
        <w:rPr>
          <w:rFonts w:ascii="楷体" w:eastAsia="楷体" w:hAnsi="楷体" w:cs="宋体"/>
          <w:color w:val="000000"/>
          <w:kern w:val="0"/>
          <w:sz w:val="24"/>
          <w:szCs w:val="24"/>
        </w:rPr>
      </w:pPr>
      <w:r>
        <w:rPr>
          <w:rFonts w:ascii="楷体" w:eastAsia="楷体" w:hAnsi="楷体" w:cs="宋体" w:hint="eastAsia"/>
          <w:color w:val="000000"/>
          <w:kern w:val="0"/>
          <w:sz w:val="24"/>
          <w:szCs w:val="24"/>
        </w:rPr>
        <w:t>5．主动面向艰苦行业、边远地区和基层就业、创业者，或研究生在学习期间对学院、学校有特殊贡献者，可予以优先考虑。</w:t>
      </w:r>
    </w:p>
    <w:p w14:paraId="062A4CFC" w14:textId="77777777" w:rsidR="00AE3DFB" w:rsidRDefault="00FA35EA">
      <w:pPr>
        <w:widowControl/>
        <w:shd w:val="clear" w:color="auto" w:fill="FFFFFF"/>
        <w:spacing w:line="360" w:lineRule="auto"/>
        <w:ind w:firstLine="480"/>
        <w:rPr>
          <w:rFonts w:ascii="楷体" w:eastAsia="楷体" w:hAnsi="楷体" w:cs="宋体"/>
          <w:color w:val="000000"/>
          <w:kern w:val="0"/>
          <w:sz w:val="24"/>
          <w:szCs w:val="24"/>
        </w:rPr>
      </w:pPr>
      <w:r>
        <w:rPr>
          <w:rFonts w:ascii="楷体" w:eastAsia="楷体" w:hAnsi="楷体" w:cs="宋体" w:hint="eastAsia"/>
          <w:color w:val="000000"/>
          <w:kern w:val="0"/>
          <w:sz w:val="24"/>
          <w:szCs w:val="24"/>
        </w:rPr>
        <w:t>（三）评选方式</w:t>
      </w:r>
    </w:p>
    <w:p w14:paraId="1FD803D1" w14:textId="77777777" w:rsidR="00AE3DFB" w:rsidRDefault="00FA35EA">
      <w:pPr>
        <w:widowControl/>
        <w:shd w:val="clear" w:color="auto" w:fill="FFFFFF"/>
        <w:spacing w:line="360" w:lineRule="auto"/>
        <w:ind w:firstLine="480"/>
        <w:rPr>
          <w:rFonts w:ascii="楷体" w:eastAsia="楷体" w:hAnsi="楷体" w:cs="宋体"/>
          <w:color w:val="000000"/>
          <w:kern w:val="0"/>
          <w:sz w:val="24"/>
          <w:szCs w:val="24"/>
        </w:rPr>
      </w:pPr>
      <w:r>
        <w:rPr>
          <w:rFonts w:ascii="楷体" w:eastAsia="楷体" w:hAnsi="楷体" w:cs="宋体" w:hint="eastAsia"/>
          <w:color w:val="000000"/>
          <w:kern w:val="0"/>
          <w:sz w:val="24"/>
          <w:szCs w:val="24"/>
        </w:rPr>
        <w:t>同优秀研究生评选方式。若研究生未能按时取得毕业证书，则撤销优秀毕业研究生荣誉称号。</w:t>
      </w:r>
    </w:p>
    <w:p w14:paraId="3D17191B" w14:textId="77777777" w:rsidR="00AE3DFB" w:rsidRDefault="00FA35EA">
      <w:pPr>
        <w:widowControl/>
        <w:shd w:val="clear" w:color="auto" w:fill="FFFFFF"/>
        <w:spacing w:line="360" w:lineRule="auto"/>
        <w:ind w:firstLine="480"/>
        <w:rPr>
          <w:rFonts w:ascii="楷体" w:eastAsia="楷体" w:hAnsi="楷体" w:cs="宋体"/>
          <w:color w:val="000000"/>
          <w:kern w:val="0"/>
          <w:sz w:val="24"/>
          <w:szCs w:val="24"/>
        </w:rPr>
      </w:pPr>
      <w:r>
        <w:rPr>
          <w:rFonts w:ascii="黑体" w:eastAsia="黑体" w:hAnsi="黑体" w:cs="宋体" w:hint="eastAsia"/>
          <w:color w:val="000000"/>
          <w:kern w:val="0"/>
          <w:sz w:val="24"/>
          <w:szCs w:val="24"/>
        </w:rPr>
        <w:t xml:space="preserve">第八条 </w:t>
      </w:r>
      <w:r>
        <w:rPr>
          <w:rFonts w:ascii="楷体" w:eastAsia="楷体" w:hAnsi="楷体" w:cs="宋体" w:hint="eastAsia"/>
          <w:b/>
          <w:color w:val="000000"/>
          <w:kern w:val="0"/>
          <w:sz w:val="24"/>
          <w:szCs w:val="24"/>
        </w:rPr>
        <w:t>优秀研究生群体。</w:t>
      </w:r>
      <w:r>
        <w:rPr>
          <w:rFonts w:ascii="楷体" w:eastAsia="楷体" w:hAnsi="楷体" w:cs="宋体" w:hint="eastAsia"/>
          <w:color w:val="000000"/>
          <w:kern w:val="0"/>
          <w:sz w:val="24"/>
          <w:szCs w:val="24"/>
        </w:rPr>
        <w:t>用以表彰组织健全、活动丰富、风清气正的起到带头作用的研究生群体，包括优秀班级、课题组、实验室等各类相对稳定优秀群体组织。</w:t>
      </w:r>
    </w:p>
    <w:p w14:paraId="3A2AF2C8" w14:textId="77777777" w:rsidR="00AE3DFB" w:rsidRDefault="00FA35EA">
      <w:pPr>
        <w:widowControl/>
        <w:shd w:val="clear" w:color="auto" w:fill="FFFFFF"/>
        <w:spacing w:line="360" w:lineRule="auto"/>
        <w:ind w:firstLine="480"/>
        <w:rPr>
          <w:rFonts w:ascii="楷体" w:eastAsia="楷体" w:hAnsi="楷体" w:cs="宋体"/>
          <w:color w:val="000000"/>
          <w:kern w:val="0"/>
          <w:sz w:val="24"/>
          <w:szCs w:val="24"/>
        </w:rPr>
      </w:pPr>
      <w:r>
        <w:rPr>
          <w:rFonts w:ascii="楷体" w:eastAsia="楷体" w:hAnsi="楷体" w:cs="宋体" w:hint="eastAsia"/>
          <w:color w:val="000000"/>
          <w:kern w:val="0"/>
          <w:sz w:val="24"/>
          <w:szCs w:val="24"/>
        </w:rPr>
        <w:t>（一）评选时间、范围及比例</w:t>
      </w:r>
    </w:p>
    <w:p w14:paraId="1CB0B18F" w14:textId="77777777" w:rsidR="00AE3DFB" w:rsidRDefault="00FA35EA">
      <w:pPr>
        <w:widowControl/>
        <w:shd w:val="clear" w:color="auto" w:fill="FFFFFF"/>
        <w:spacing w:line="360" w:lineRule="auto"/>
        <w:ind w:firstLine="480"/>
        <w:rPr>
          <w:rFonts w:ascii="楷体" w:eastAsia="楷体" w:hAnsi="楷体" w:cs="宋体"/>
          <w:color w:val="000000"/>
          <w:kern w:val="0"/>
          <w:sz w:val="24"/>
          <w:szCs w:val="24"/>
        </w:rPr>
      </w:pPr>
      <w:r>
        <w:rPr>
          <w:rFonts w:ascii="楷体" w:eastAsia="楷体" w:hAnsi="楷体" w:cs="宋体" w:hint="eastAsia"/>
          <w:color w:val="000000"/>
          <w:kern w:val="0"/>
          <w:sz w:val="24"/>
          <w:szCs w:val="24"/>
        </w:rPr>
        <w:t>每年夏季学期开展优秀研究生群体评选和报备工作，成立满一年、人数在1</w:t>
      </w:r>
      <w:r>
        <w:rPr>
          <w:rFonts w:ascii="楷体" w:eastAsia="楷体" w:hAnsi="楷体" w:cs="宋体"/>
          <w:color w:val="000000"/>
          <w:kern w:val="0"/>
          <w:sz w:val="24"/>
          <w:szCs w:val="24"/>
        </w:rPr>
        <w:t>0</w:t>
      </w:r>
      <w:r>
        <w:rPr>
          <w:rFonts w:ascii="楷体" w:eastAsia="楷体" w:hAnsi="楷体" w:cs="宋体" w:hint="eastAsia"/>
          <w:color w:val="000000"/>
          <w:kern w:val="0"/>
          <w:sz w:val="24"/>
          <w:szCs w:val="24"/>
        </w:rPr>
        <w:t>人以上的研究生群体等均可参加评选，原则上每名研究生同时申请的优秀研究生群体数量不多于三个，具体优秀研究生群体名额分配以学校文件为准，评选比例根据每年申报情况确定。</w:t>
      </w:r>
    </w:p>
    <w:p w14:paraId="419878B1" w14:textId="77777777" w:rsidR="00AE3DFB" w:rsidRDefault="00FA35EA">
      <w:pPr>
        <w:widowControl/>
        <w:shd w:val="clear" w:color="auto" w:fill="FFFFFF"/>
        <w:spacing w:line="360" w:lineRule="auto"/>
        <w:ind w:firstLine="480"/>
        <w:rPr>
          <w:rFonts w:ascii="楷体" w:eastAsia="楷体" w:hAnsi="楷体" w:cs="宋体"/>
          <w:color w:val="000000"/>
          <w:kern w:val="0"/>
          <w:sz w:val="24"/>
          <w:szCs w:val="24"/>
        </w:rPr>
      </w:pPr>
      <w:r>
        <w:rPr>
          <w:rFonts w:ascii="楷体" w:eastAsia="楷体" w:hAnsi="楷体" w:cs="宋体" w:hint="eastAsia"/>
          <w:color w:val="000000"/>
          <w:kern w:val="0"/>
          <w:sz w:val="24"/>
          <w:szCs w:val="24"/>
        </w:rPr>
        <w:t>（二）评选条件</w:t>
      </w:r>
    </w:p>
    <w:p w14:paraId="115AEB8E" w14:textId="77777777" w:rsidR="00AE3DFB" w:rsidRDefault="00FA35EA">
      <w:pPr>
        <w:widowControl/>
        <w:shd w:val="clear" w:color="auto" w:fill="FFFFFF"/>
        <w:spacing w:line="360" w:lineRule="auto"/>
        <w:ind w:firstLine="480"/>
        <w:rPr>
          <w:rFonts w:ascii="楷体" w:eastAsia="楷体" w:hAnsi="楷体" w:cs="宋体"/>
          <w:color w:val="000000"/>
          <w:kern w:val="0"/>
          <w:sz w:val="24"/>
          <w:szCs w:val="24"/>
        </w:rPr>
      </w:pPr>
      <w:r>
        <w:rPr>
          <w:rFonts w:ascii="楷体" w:eastAsia="楷体" w:hAnsi="楷体" w:cs="宋体" w:hint="eastAsia"/>
          <w:color w:val="000000"/>
          <w:kern w:val="0"/>
          <w:sz w:val="24"/>
          <w:szCs w:val="24"/>
        </w:rPr>
        <w:t>1.研究生群体建制规范，思想政治教育及日常管理工作基础夯实。据学院实际，建立规模适度、结构合理、有利于开展日常教育管理工作和活动的研究生群体，依托各研究生群体很好地开展研究生思想政治教育工作；</w:t>
      </w:r>
      <w:r>
        <w:rPr>
          <w:rFonts w:ascii="楷体" w:eastAsia="楷体" w:hAnsi="楷体" w:cs="宋体"/>
          <w:color w:val="000000"/>
          <w:kern w:val="0"/>
          <w:sz w:val="24"/>
          <w:szCs w:val="24"/>
        </w:rPr>
        <w:t xml:space="preserve"> </w:t>
      </w:r>
    </w:p>
    <w:p w14:paraId="680B6479" w14:textId="77777777" w:rsidR="00AE3DFB" w:rsidRDefault="00FA35EA">
      <w:pPr>
        <w:widowControl/>
        <w:shd w:val="clear" w:color="auto" w:fill="FFFFFF"/>
        <w:spacing w:line="360" w:lineRule="auto"/>
        <w:ind w:firstLine="480"/>
        <w:rPr>
          <w:rFonts w:ascii="楷体" w:eastAsia="楷体" w:hAnsi="楷体" w:cs="宋体"/>
          <w:color w:val="000000"/>
          <w:kern w:val="0"/>
          <w:sz w:val="24"/>
          <w:szCs w:val="24"/>
        </w:rPr>
      </w:pPr>
      <w:r>
        <w:rPr>
          <w:rFonts w:ascii="楷体" w:eastAsia="楷体" w:hAnsi="楷体" w:cs="宋体" w:hint="eastAsia"/>
          <w:color w:val="000000"/>
          <w:kern w:val="0"/>
          <w:sz w:val="24"/>
          <w:szCs w:val="24"/>
        </w:rPr>
        <w:t>2.组织健全，工作职责、制度明确，成员政治立场坚定，作风扎实，团结协作，以身作则，具有较强的凝聚力和向心力，突发事件的快速联动与应急处置机制运行好，能够带领群体内成员积极开展各项工作，很好地实施自我教育、自我管理和自我服务，确保研究生教育管理工作的顺利开展。</w:t>
      </w:r>
    </w:p>
    <w:p w14:paraId="181A7783" w14:textId="77777777" w:rsidR="00AE3DFB" w:rsidRDefault="00FA35EA">
      <w:pPr>
        <w:widowControl/>
        <w:shd w:val="clear" w:color="auto" w:fill="FFFFFF"/>
        <w:spacing w:line="360" w:lineRule="auto"/>
        <w:ind w:firstLine="480"/>
        <w:rPr>
          <w:rFonts w:ascii="楷体" w:eastAsia="楷体" w:hAnsi="楷体" w:cs="宋体"/>
          <w:color w:val="000000"/>
          <w:kern w:val="0"/>
          <w:sz w:val="24"/>
          <w:szCs w:val="24"/>
        </w:rPr>
      </w:pPr>
      <w:r>
        <w:rPr>
          <w:rFonts w:ascii="楷体" w:eastAsia="楷体" w:hAnsi="楷体" w:cs="宋体" w:hint="eastAsia"/>
          <w:color w:val="000000"/>
          <w:kern w:val="0"/>
          <w:sz w:val="24"/>
          <w:szCs w:val="24"/>
        </w:rPr>
        <w:t>3.研究生群体活动的内容与形式丰富，研究生思想政治教育具有实效性。能够结合研究生群体的特点和新形势下研究生德育工作的规律，很好地结合学科专业特点和群体实际需要，大力开展以思想政治教育、心理健康教育、职业生涯规划、学术科技、校园文化、社会实践等为主要内容的集体活动。</w:t>
      </w:r>
    </w:p>
    <w:p w14:paraId="4A67923D" w14:textId="77777777" w:rsidR="00AE3DFB" w:rsidRDefault="00FA35EA">
      <w:pPr>
        <w:widowControl/>
        <w:shd w:val="clear" w:color="auto" w:fill="FFFFFF"/>
        <w:spacing w:line="360" w:lineRule="auto"/>
        <w:ind w:firstLine="480"/>
        <w:rPr>
          <w:rFonts w:ascii="楷体" w:eastAsia="楷体" w:hAnsi="楷体" w:cs="宋体"/>
          <w:color w:val="000000"/>
          <w:kern w:val="0"/>
          <w:sz w:val="24"/>
          <w:szCs w:val="24"/>
        </w:rPr>
      </w:pPr>
      <w:r>
        <w:rPr>
          <w:rFonts w:ascii="楷体" w:eastAsia="楷体" w:hAnsi="楷体" w:cs="宋体" w:hint="eastAsia"/>
          <w:color w:val="000000"/>
          <w:kern w:val="0"/>
          <w:sz w:val="24"/>
          <w:szCs w:val="24"/>
        </w:rPr>
        <w:t>4.具有良好的群体氛围。学风严谨，群体成员勤奋好学，勇于创新，崇尚科学，团结协作，表现出良好的学术道德，取得较为丰硕、较为突出的科研成果；大力开展成员认同程度高、参与范围广、教育效果好的活动，营造出热爱集体、关心互助、健康和谐的风气；形成了舆论导向正确、道德行为规范、学习态度端正、集体活动丰富、同学关系和谐的文化，年度内成员无违法违纪现象，为研究生成长成才创造良好环境。</w:t>
      </w:r>
    </w:p>
    <w:p w14:paraId="02620A1A" w14:textId="77777777" w:rsidR="00AE3DFB" w:rsidRDefault="00A4028A">
      <w:pPr>
        <w:widowControl/>
        <w:shd w:val="clear" w:color="auto" w:fill="FFFFFF"/>
        <w:spacing w:line="360" w:lineRule="auto"/>
        <w:ind w:firstLine="480"/>
        <w:rPr>
          <w:rFonts w:ascii="楷体" w:eastAsia="楷体" w:hAnsi="楷体" w:cs="宋体"/>
          <w:color w:val="000000"/>
          <w:kern w:val="0"/>
          <w:sz w:val="24"/>
          <w:szCs w:val="24"/>
        </w:rPr>
      </w:pPr>
      <w:r w:rsidRPr="001F6D75">
        <w:rPr>
          <w:rFonts w:ascii="楷体" w:eastAsia="楷体" w:hAnsi="楷体" w:cs="宋体"/>
          <w:color w:val="000000"/>
          <w:kern w:val="0"/>
          <w:sz w:val="24"/>
          <w:szCs w:val="24"/>
        </w:rPr>
        <w:t>5.</w:t>
      </w:r>
      <w:r w:rsidRPr="001F6D75">
        <w:rPr>
          <w:rFonts w:ascii="楷体" w:eastAsia="楷体" w:hAnsi="楷体" w:cs="宋体" w:hint="eastAsia"/>
          <w:color w:val="000000"/>
          <w:kern w:val="0"/>
          <w:sz w:val="24"/>
          <w:szCs w:val="24"/>
        </w:rPr>
        <w:t>承办过研究生“百川讲坛”及各类有影响有价值活动的群体优先考虑。</w:t>
      </w:r>
    </w:p>
    <w:p w14:paraId="062A360E" w14:textId="77777777" w:rsidR="00AE3DFB" w:rsidRDefault="00FA35EA">
      <w:pPr>
        <w:widowControl/>
        <w:shd w:val="clear" w:color="auto" w:fill="FFFFFF"/>
        <w:spacing w:line="360" w:lineRule="auto"/>
        <w:ind w:firstLine="480"/>
        <w:rPr>
          <w:rFonts w:ascii="楷体" w:eastAsia="楷体" w:hAnsi="楷体" w:cs="宋体"/>
          <w:color w:val="000000"/>
          <w:kern w:val="0"/>
          <w:sz w:val="24"/>
          <w:szCs w:val="24"/>
        </w:rPr>
      </w:pPr>
      <w:r>
        <w:rPr>
          <w:rFonts w:ascii="楷体" w:eastAsia="楷体" w:hAnsi="楷体" w:cs="宋体" w:hint="eastAsia"/>
          <w:color w:val="000000"/>
          <w:kern w:val="0"/>
          <w:sz w:val="24"/>
          <w:szCs w:val="24"/>
        </w:rPr>
        <w:t>（三）评选方式</w:t>
      </w:r>
    </w:p>
    <w:p w14:paraId="1C6869D1" w14:textId="77777777" w:rsidR="00AE3DFB" w:rsidRDefault="00FA35EA">
      <w:pPr>
        <w:widowControl/>
        <w:shd w:val="clear" w:color="auto" w:fill="FFFFFF"/>
        <w:spacing w:line="360" w:lineRule="auto"/>
        <w:ind w:firstLine="480"/>
        <w:rPr>
          <w:rFonts w:ascii="楷体" w:eastAsia="楷体" w:hAnsi="楷体" w:cs="宋体"/>
          <w:color w:val="000000"/>
          <w:kern w:val="0"/>
          <w:sz w:val="24"/>
          <w:szCs w:val="24"/>
        </w:rPr>
      </w:pPr>
      <w:r>
        <w:rPr>
          <w:rFonts w:ascii="楷体" w:eastAsia="楷体" w:hAnsi="楷体" w:cs="宋体" w:hint="eastAsia"/>
          <w:color w:val="000000"/>
          <w:kern w:val="0"/>
          <w:sz w:val="24"/>
          <w:szCs w:val="24"/>
        </w:rPr>
        <w:t>优秀研究生群体的评选，在符合条件的各研究生群体提出申请的基础上，学院研究生奖励工作领导小组根据评选条件审议择优推荐，经党委研究生工作部组织全校答辩、公示，确定获奖名单，上报主管领导批准。</w:t>
      </w:r>
    </w:p>
    <w:p w14:paraId="6CB04045" w14:textId="77777777" w:rsidR="00AE3DFB" w:rsidRDefault="00FA35EA">
      <w:pPr>
        <w:widowControl/>
        <w:shd w:val="clear" w:color="auto" w:fill="FFFFFF"/>
        <w:spacing w:line="360" w:lineRule="auto"/>
        <w:ind w:firstLine="480"/>
        <w:rPr>
          <w:rFonts w:ascii="楷体" w:eastAsia="楷体" w:hAnsi="楷体" w:cs="宋体"/>
          <w:color w:val="000000"/>
          <w:kern w:val="0"/>
          <w:sz w:val="24"/>
          <w:szCs w:val="24"/>
        </w:rPr>
      </w:pPr>
      <w:r>
        <w:rPr>
          <w:rFonts w:ascii="黑体" w:eastAsia="黑体" w:hAnsi="黑体" w:cs="宋体" w:hint="eastAsia"/>
          <w:color w:val="000000"/>
          <w:kern w:val="0"/>
          <w:sz w:val="24"/>
          <w:szCs w:val="24"/>
        </w:rPr>
        <w:lastRenderedPageBreak/>
        <w:t xml:space="preserve">第九条 </w:t>
      </w:r>
      <w:r>
        <w:rPr>
          <w:rFonts w:ascii="楷体" w:eastAsia="楷体" w:hAnsi="楷体" w:cs="宋体" w:hint="eastAsia"/>
          <w:color w:val="000000"/>
          <w:kern w:val="0"/>
          <w:sz w:val="24"/>
          <w:szCs w:val="24"/>
        </w:rPr>
        <w:t>有以下情况者不得申请参评各类荣誉称号：</w:t>
      </w:r>
    </w:p>
    <w:p w14:paraId="409E815A" w14:textId="77777777" w:rsidR="00AE3DFB" w:rsidRDefault="00FA35EA">
      <w:pPr>
        <w:widowControl/>
        <w:shd w:val="clear" w:color="auto" w:fill="FFFFFF"/>
        <w:spacing w:line="360" w:lineRule="auto"/>
        <w:ind w:firstLine="480"/>
        <w:rPr>
          <w:rFonts w:ascii="楷体" w:eastAsia="楷体" w:hAnsi="楷体" w:cs="宋体"/>
          <w:color w:val="000000"/>
          <w:kern w:val="0"/>
          <w:sz w:val="24"/>
          <w:szCs w:val="24"/>
        </w:rPr>
      </w:pPr>
      <w:r>
        <w:rPr>
          <w:rFonts w:ascii="楷体" w:eastAsia="楷体" w:hAnsi="楷体" w:cs="宋体" w:hint="eastAsia"/>
          <w:color w:val="000000"/>
          <w:kern w:val="0"/>
          <w:sz w:val="24"/>
          <w:szCs w:val="24"/>
        </w:rPr>
        <w:t>（一）未参加评奖学年研究生综合素质测评者；</w:t>
      </w:r>
    </w:p>
    <w:p w14:paraId="1BD539AE" w14:textId="77777777" w:rsidR="00AE3DFB" w:rsidRDefault="00FA35EA">
      <w:pPr>
        <w:widowControl/>
        <w:shd w:val="clear" w:color="auto" w:fill="FFFFFF"/>
        <w:spacing w:line="360" w:lineRule="auto"/>
        <w:ind w:firstLine="480"/>
        <w:rPr>
          <w:rFonts w:ascii="楷体" w:eastAsia="楷体" w:hAnsi="楷体" w:cs="宋体"/>
          <w:color w:val="000000"/>
          <w:kern w:val="0"/>
          <w:sz w:val="24"/>
          <w:szCs w:val="24"/>
        </w:rPr>
      </w:pPr>
      <w:r>
        <w:rPr>
          <w:rFonts w:ascii="楷体" w:eastAsia="楷体" w:hAnsi="楷体" w:cs="宋体" w:hint="eastAsia"/>
          <w:color w:val="000000"/>
          <w:kern w:val="0"/>
          <w:sz w:val="24"/>
          <w:szCs w:val="24"/>
        </w:rPr>
        <w:t>（二）评奖学年内因违反校纪校规受到学校行政或党团组织纪律处分者；</w:t>
      </w:r>
    </w:p>
    <w:p w14:paraId="5E1295D6" w14:textId="462FF50B" w:rsidR="00AE3DFB" w:rsidRDefault="00FA35EA">
      <w:pPr>
        <w:widowControl/>
        <w:shd w:val="clear" w:color="auto" w:fill="FFFFFF"/>
        <w:spacing w:line="360" w:lineRule="auto"/>
        <w:ind w:firstLine="480"/>
        <w:rPr>
          <w:rFonts w:ascii="楷体" w:eastAsia="楷体" w:hAnsi="楷体" w:cs="宋体"/>
          <w:color w:val="000000"/>
          <w:kern w:val="0"/>
          <w:sz w:val="24"/>
          <w:szCs w:val="24"/>
        </w:rPr>
      </w:pPr>
      <w:r>
        <w:rPr>
          <w:rFonts w:ascii="楷体" w:eastAsia="楷体" w:hAnsi="楷体" w:cs="宋体" w:hint="eastAsia"/>
          <w:color w:val="000000"/>
          <w:kern w:val="0"/>
          <w:sz w:val="24"/>
          <w:szCs w:val="24"/>
        </w:rPr>
        <w:t>（三</w:t>
      </w:r>
      <w:r>
        <w:rPr>
          <w:rFonts w:ascii="楷体" w:eastAsia="楷体" w:hAnsi="楷体" w:cs="宋体"/>
          <w:color w:val="000000"/>
          <w:kern w:val="0"/>
          <w:sz w:val="24"/>
          <w:szCs w:val="24"/>
        </w:rPr>
        <w:t>）</w:t>
      </w:r>
      <w:r>
        <w:rPr>
          <w:rFonts w:ascii="楷体" w:eastAsia="楷体" w:hAnsi="楷体" w:cs="宋体" w:hint="eastAsia"/>
          <w:color w:val="000000"/>
          <w:kern w:val="0"/>
          <w:sz w:val="24"/>
          <w:szCs w:val="24"/>
        </w:rPr>
        <w:t>未按规定履行缴纳学费及有关费用</w:t>
      </w:r>
      <w:r w:rsidR="00F529CD">
        <w:rPr>
          <w:rFonts w:ascii="楷体" w:eastAsia="楷体" w:hAnsi="楷体" w:cs="宋体" w:hint="eastAsia"/>
          <w:color w:val="000000"/>
          <w:kern w:val="0"/>
          <w:sz w:val="24"/>
          <w:szCs w:val="24"/>
        </w:rPr>
        <w:t>者</w:t>
      </w:r>
      <w:r>
        <w:rPr>
          <w:rFonts w:ascii="楷体" w:eastAsia="楷体" w:hAnsi="楷体" w:cs="宋体" w:hint="eastAsia"/>
          <w:color w:val="000000"/>
          <w:kern w:val="0"/>
          <w:sz w:val="24"/>
          <w:szCs w:val="24"/>
        </w:rPr>
        <w:t>；</w:t>
      </w:r>
    </w:p>
    <w:p w14:paraId="0A0B137A" w14:textId="62D0DA90" w:rsidR="00AE3DFB" w:rsidRDefault="00FA35EA">
      <w:pPr>
        <w:widowControl/>
        <w:shd w:val="clear" w:color="auto" w:fill="FFFFFF"/>
        <w:spacing w:line="360" w:lineRule="auto"/>
        <w:ind w:firstLine="480"/>
        <w:rPr>
          <w:rFonts w:ascii="宋体" w:eastAsia="宋体" w:hAnsi="宋体" w:cs="宋体"/>
          <w:color w:val="353535"/>
          <w:kern w:val="0"/>
          <w:szCs w:val="21"/>
        </w:rPr>
      </w:pPr>
      <w:r>
        <w:rPr>
          <w:rFonts w:ascii="楷体" w:eastAsia="楷体" w:hAnsi="楷体" w:cs="宋体" w:hint="eastAsia"/>
          <w:color w:val="000000"/>
          <w:kern w:val="0"/>
          <w:sz w:val="24"/>
          <w:szCs w:val="24"/>
        </w:rPr>
        <w:t>（四）评奖学年内</w:t>
      </w:r>
      <w:r w:rsidR="00E11CFE">
        <w:rPr>
          <w:rFonts w:ascii="楷体" w:eastAsia="楷体" w:hAnsi="楷体" w:cs="宋体" w:hint="eastAsia"/>
          <w:color w:val="000000"/>
          <w:kern w:val="0"/>
          <w:sz w:val="24"/>
          <w:szCs w:val="24"/>
        </w:rPr>
        <w:t>因出国、请假等事项连续</w:t>
      </w:r>
      <w:r>
        <w:rPr>
          <w:rFonts w:ascii="楷体" w:eastAsia="楷体" w:hAnsi="楷体" w:cs="宋体" w:hint="eastAsia"/>
          <w:color w:val="000000"/>
          <w:kern w:val="0"/>
          <w:sz w:val="24"/>
          <w:szCs w:val="24"/>
        </w:rPr>
        <w:t>离校时间超过三个月者。</w:t>
      </w:r>
    </w:p>
    <w:p w14:paraId="65F6F5E7" w14:textId="77777777" w:rsidR="00AE3DFB" w:rsidRDefault="00FA35EA">
      <w:pPr>
        <w:widowControl/>
        <w:shd w:val="clear" w:color="auto" w:fill="FFFFFF"/>
        <w:spacing w:line="360" w:lineRule="auto"/>
        <w:ind w:firstLine="480"/>
        <w:rPr>
          <w:rFonts w:ascii="楷体" w:eastAsia="楷体" w:hAnsi="楷体" w:cs="宋体"/>
          <w:color w:val="000000"/>
          <w:kern w:val="0"/>
          <w:sz w:val="24"/>
          <w:szCs w:val="24"/>
        </w:rPr>
      </w:pPr>
      <w:r>
        <w:rPr>
          <w:rFonts w:ascii="黑体" w:eastAsia="黑体" w:hAnsi="黑体" w:cs="宋体" w:hint="eastAsia"/>
          <w:color w:val="000000"/>
          <w:kern w:val="0"/>
          <w:sz w:val="24"/>
          <w:szCs w:val="24"/>
        </w:rPr>
        <w:t xml:space="preserve">第十条 </w:t>
      </w:r>
      <w:r>
        <w:rPr>
          <w:rFonts w:ascii="楷体" w:eastAsia="楷体" w:hAnsi="楷体" w:cs="宋体" w:hint="eastAsia"/>
          <w:color w:val="000000"/>
          <w:kern w:val="0"/>
          <w:sz w:val="24"/>
          <w:szCs w:val="24"/>
        </w:rPr>
        <w:t>研究生本人对荣誉称号的初步审核结果有异议者，可在学院进行公示期间向学院研究生奖励工作申诉小组提出申诉，学院研究生奖励工作申诉小组应在接到申诉后3个工作日内做出答复。</w:t>
      </w:r>
    </w:p>
    <w:p w14:paraId="4E447CCD" w14:textId="77777777" w:rsidR="00AE3DFB" w:rsidRDefault="00FA35EA">
      <w:pPr>
        <w:widowControl/>
        <w:shd w:val="clear" w:color="auto" w:fill="FFFFFF"/>
        <w:spacing w:line="360" w:lineRule="auto"/>
        <w:ind w:firstLine="480"/>
        <w:rPr>
          <w:rFonts w:ascii="楷体" w:eastAsia="楷体" w:hAnsi="楷体" w:cs="宋体"/>
          <w:color w:val="000000"/>
          <w:kern w:val="0"/>
          <w:sz w:val="24"/>
          <w:szCs w:val="24"/>
        </w:rPr>
      </w:pPr>
      <w:r>
        <w:rPr>
          <w:rFonts w:ascii="楷体" w:eastAsia="楷体" w:hAnsi="楷体" w:cs="宋体" w:hint="eastAsia"/>
          <w:color w:val="000000"/>
          <w:kern w:val="0"/>
          <w:sz w:val="24"/>
          <w:szCs w:val="24"/>
        </w:rPr>
        <w:t>如研究生对学院答复仍有异议，可在学院答复后3个工作日内以实名向研究生教育中心提起书面申诉，研究生教育中心应在接到研究生书面申诉后3个工作日内做出处理意见，报学校主管领导批准，并将处理结果通知研究生本人。此处理意见为最终处理意见。</w:t>
      </w:r>
    </w:p>
    <w:p w14:paraId="3474B52A" w14:textId="77777777" w:rsidR="00AE3DFB" w:rsidRDefault="00FA35EA">
      <w:pPr>
        <w:widowControl/>
        <w:shd w:val="clear" w:color="auto" w:fill="FFFFFF"/>
        <w:spacing w:line="360" w:lineRule="auto"/>
        <w:ind w:firstLine="480"/>
        <w:rPr>
          <w:rFonts w:ascii="楷体" w:eastAsia="楷体" w:hAnsi="楷体" w:cs="宋体"/>
          <w:color w:val="000000"/>
          <w:kern w:val="0"/>
          <w:sz w:val="24"/>
          <w:szCs w:val="24"/>
        </w:rPr>
      </w:pPr>
      <w:r>
        <w:rPr>
          <w:rFonts w:ascii="黑体" w:eastAsia="黑体" w:hAnsi="黑体" w:cs="宋体" w:hint="eastAsia"/>
          <w:color w:val="000000"/>
          <w:kern w:val="0"/>
          <w:sz w:val="24"/>
          <w:szCs w:val="24"/>
        </w:rPr>
        <w:t xml:space="preserve">第十一条 </w:t>
      </w:r>
      <w:r>
        <w:rPr>
          <w:rFonts w:ascii="楷体" w:eastAsia="楷体" w:hAnsi="楷体" w:cs="宋体" w:hint="eastAsia"/>
          <w:color w:val="000000"/>
          <w:kern w:val="0"/>
          <w:sz w:val="24"/>
          <w:szCs w:val="24"/>
        </w:rPr>
        <w:t>“优秀研究生”、“优秀研究生干部”、“优秀毕业研究生”荣誉称号获得者，由学校颁发证书，发放奖品，并在全校通报表扬。</w:t>
      </w:r>
    </w:p>
    <w:p w14:paraId="7C56ED49" w14:textId="77777777" w:rsidR="00AE3DFB" w:rsidRDefault="00FA35EA">
      <w:pPr>
        <w:widowControl/>
        <w:shd w:val="clear" w:color="auto" w:fill="FFFFFF"/>
        <w:spacing w:line="360" w:lineRule="auto"/>
        <w:ind w:firstLine="480"/>
        <w:rPr>
          <w:rFonts w:ascii="楷体" w:eastAsia="楷体" w:hAnsi="楷体" w:cs="宋体"/>
          <w:color w:val="000000"/>
          <w:kern w:val="0"/>
          <w:sz w:val="24"/>
          <w:szCs w:val="24"/>
        </w:rPr>
      </w:pPr>
      <w:r>
        <w:rPr>
          <w:rFonts w:ascii="黑体" w:eastAsia="黑体" w:hAnsi="黑体" w:cs="宋体" w:hint="eastAsia"/>
          <w:color w:val="000000"/>
          <w:kern w:val="0"/>
          <w:sz w:val="24"/>
          <w:szCs w:val="24"/>
        </w:rPr>
        <w:t xml:space="preserve">第十二条 </w:t>
      </w:r>
      <w:r>
        <w:rPr>
          <w:rFonts w:ascii="楷体" w:eastAsia="楷体" w:hAnsi="楷体" w:cs="宋体" w:hint="eastAsia"/>
          <w:color w:val="000000"/>
          <w:kern w:val="0"/>
          <w:sz w:val="24"/>
          <w:szCs w:val="24"/>
        </w:rPr>
        <w:t>获得“优秀研究生群体”荣誉称号的研究生群体，由学校颁发奖状，并在全校通报表扬，按15元/人一次性发放奖励金作为群体活动费用。</w:t>
      </w:r>
    </w:p>
    <w:p w14:paraId="2DDA1257" w14:textId="77777777" w:rsidR="00AE3DFB" w:rsidRDefault="00FA35EA">
      <w:pPr>
        <w:widowControl/>
        <w:shd w:val="clear" w:color="auto" w:fill="FFFFFF"/>
        <w:spacing w:line="360" w:lineRule="auto"/>
        <w:ind w:firstLine="480"/>
        <w:rPr>
          <w:rFonts w:ascii="楷体" w:eastAsia="楷体" w:hAnsi="楷体" w:cs="宋体"/>
          <w:color w:val="000000"/>
          <w:kern w:val="0"/>
          <w:sz w:val="24"/>
          <w:szCs w:val="24"/>
        </w:rPr>
      </w:pPr>
      <w:r>
        <w:rPr>
          <w:rFonts w:ascii="黑体" w:eastAsia="黑体" w:hAnsi="黑体" w:cs="宋体" w:hint="eastAsia"/>
          <w:color w:val="000000"/>
          <w:kern w:val="0"/>
          <w:sz w:val="24"/>
          <w:szCs w:val="24"/>
        </w:rPr>
        <w:t xml:space="preserve">第十三条 </w:t>
      </w:r>
      <w:r>
        <w:rPr>
          <w:rFonts w:ascii="楷体" w:eastAsia="楷体" w:hAnsi="楷体" w:cs="宋体" w:hint="eastAsia"/>
          <w:color w:val="000000"/>
          <w:kern w:val="0"/>
          <w:sz w:val="24"/>
          <w:szCs w:val="24"/>
        </w:rPr>
        <w:t>学校颁发荣誉称号后一年内，经查实出现申报材料弄虚作假者以及其他违规、违纪行为情形严重者，学校将撤销其荣誉称号并追回相关奖励。</w:t>
      </w:r>
    </w:p>
    <w:p w14:paraId="1593547E" w14:textId="77777777" w:rsidR="006953C6" w:rsidRDefault="00FA35EA" w:rsidP="008B1D8E">
      <w:pPr>
        <w:widowControl/>
        <w:shd w:val="clear" w:color="auto" w:fill="FFFFFF"/>
        <w:spacing w:line="360" w:lineRule="auto"/>
        <w:ind w:firstLine="480"/>
        <w:rPr>
          <w:rFonts w:ascii="楷体" w:eastAsia="楷体" w:hAnsi="楷体" w:cs="宋体"/>
          <w:color w:val="000000"/>
          <w:kern w:val="0"/>
          <w:sz w:val="24"/>
          <w:szCs w:val="24"/>
        </w:rPr>
      </w:pPr>
      <w:r>
        <w:rPr>
          <w:rFonts w:ascii="黑体" w:eastAsia="黑体" w:hAnsi="黑体" w:cs="宋体" w:hint="eastAsia"/>
          <w:color w:val="000000"/>
          <w:kern w:val="0"/>
          <w:sz w:val="24"/>
          <w:szCs w:val="24"/>
        </w:rPr>
        <w:t>第十四条</w:t>
      </w:r>
      <w:r w:rsidR="008B1D8E">
        <w:rPr>
          <w:rFonts w:ascii="楷体" w:eastAsia="楷体" w:hAnsi="楷体" w:cs="宋体" w:hint="eastAsia"/>
          <w:color w:val="000000"/>
          <w:kern w:val="0"/>
          <w:sz w:val="24"/>
          <w:szCs w:val="24"/>
        </w:rPr>
        <w:t xml:space="preserve"> </w:t>
      </w:r>
      <w:r>
        <w:rPr>
          <w:rFonts w:ascii="楷体" w:eastAsia="楷体" w:hAnsi="楷体" w:cs="宋体" w:hint="eastAsia"/>
          <w:color w:val="000000"/>
          <w:kern w:val="0"/>
          <w:sz w:val="24"/>
          <w:szCs w:val="24"/>
        </w:rPr>
        <w:t>本办法由环境科学与工程学院</w:t>
      </w:r>
      <w:r w:rsidR="00E22443">
        <w:rPr>
          <w:rFonts w:ascii="Times New Roman" w:eastAsia="楷体" w:hAnsi="Times New Roman"/>
          <w:color w:val="000000" w:themeColor="text1"/>
          <w:sz w:val="24"/>
          <w:szCs w:val="24"/>
        </w:rPr>
        <w:t>研究生资助与奖励领导小组</w:t>
      </w:r>
      <w:r>
        <w:rPr>
          <w:rFonts w:ascii="楷体" w:eastAsia="楷体" w:hAnsi="楷体" w:cs="宋体" w:hint="eastAsia"/>
          <w:color w:val="000000"/>
          <w:kern w:val="0"/>
          <w:sz w:val="24"/>
          <w:szCs w:val="24"/>
        </w:rPr>
        <w:t>负责解释。</w:t>
      </w:r>
    </w:p>
    <w:p w14:paraId="21FE6129" w14:textId="51B92F72" w:rsidR="00AE3DFB" w:rsidRDefault="006953C6" w:rsidP="008B1D8E">
      <w:pPr>
        <w:widowControl/>
        <w:shd w:val="clear" w:color="auto" w:fill="FFFFFF"/>
        <w:spacing w:line="360" w:lineRule="auto"/>
        <w:ind w:firstLine="480"/>
        <w:rPr>
          <w:rFonts w:ascii="楷体" w:eastAsia="楷体" w:hAnsi="楷体" w:cs="宋体"/>
          <w:color w:val="000000"/>
          <w:kern w:val="0"/>
          <w:sz w:val="24"/>
          <w:szCs w:val="24"/>
        </w:rPr>
      </w:pPr>
      <w:r w:rsidRPr="006953C6">
        <w:rPr>
          <w:rFonts w:ascii="黑体" w:eastAsia="黑体" w:hAnsi="黑体" w:cs="宋体" w:hint="eastAsia"/>
          <w:color w:val="000000"/>
          <w:kern w:val="0"/>
          <w:sz w:val="24"/>
          <w:szCs w:val="24"/>
        </w:rPr>
        <w:t xml:space="preserve">第十五条 </w:t>
      </w:r>
      <w:r w:rsidR="00FA35EA" w:rsidRPr="006953C6">
        <w:rPr>
          <w:rFonts w:ascii="楷体" w:eastAsia="楷体" w:hAnsi="楷体" w:cs="宋体" w:hint="eastAsia"/>
          <w:color w:val="000000"/>
          <w:kern w:val="0"/>
          <w:sz w:val="24"/>
          <w:szCs w:val="24"/>
        </w:rPr>
        <w:t>本办法自公布之日面向2</w:t>
      </w:r>
      <w:r w:rsidR="00FA35EA" w:rsidRPr="006953C6">
        <w:rPr>
          <w:rFonts w:ascii="楷体" w:eastAsia="楷体" w:hAnsi="楷体" w:cs="宋体"/>
          <w:color w:val="000000"/>
          <w:kern w:val="0"/>
          <w:sz w:val="24"/>
          <w:szCs w:val="24"/>
        </w:rPr>
        <w:t>018级及以后入学的研究生施行，其中优秀研究生群体自</w:t>
      </w:r>
      <w:r w:rsidR="00FA35EA" w:rsidRPr="006953C6">
        <w:rPr>
          <w:rFonts w:ascii="楷体" w:eastAsia="楷体" w:hAnsi="楷体" w:cs="宋体" w:hint="eastAsia"/>
          <w:color w:val="000000"/>
          <w:kern w:val="0"/>
          <w:sz w:val="24"/>
          <w:szCs w:val="24"/>
        </w:rPr>
        <w:t>2</w:t>
      </w:r>
      <w:r w:rsidR="00FA35EA" w:rsidRPr="006953C6">
        <w:rPr>
          <w:rFonts w:ascii="楷体" w:eastAsia="楷体" w:hAnsi="楷体" w:cs="宋体"/>
          <w:color w:val="000000"/>
          <w:kern w:val="0"/>
          <w:sz w:val="24"/>
          <w:szCs w:val="24"/>
        </w:rPr>
        <w:t>019</w:t>
      </w:r>
      <w:r w:rsidR="00FA35EA">
        <w:rPr>
          <w:rFonts w:ascii="楷体" w:eastAsia="楷体" w:hAnsi="楷体" w:cs="宋体"/>
          <w:color w:val="000000"/>
          <w:kern w:val="0"/>
          <w:sz w:val="24"/>
          <w:szCs w:val="24"/>
        </w:rPr>
        <w:t>年面向全体研究生群体施行。</w:t>
      </w:r>
    </w:p>
    <w:p w14:paraId="35B90D93" w14:textId="77777777" w:rsidR="00AE3DFB" w:rsidRDefault="00AE3DFB">
      <w:pPr>
        <w:widowControl/>
        <w:jc w:val="left"/>
      </w:pPr>
    </w:p>
    <w:sectPr w:rsidR="00AE3DFB" w:rsidSect="00A4028A">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301363" w14:textId="77777777" w:rsidR="00596545" w:rsidRDefault="00596545" w:rsidP="00E11CFE">
      <w:r>
        <w:separator/>
      </w:r>
    </w:p>
  </w:endnote>
  <w:endnote w:type="continuationSeparator" w:id="0">
    <w:p w14:paraId="554D33BD" w14:textId="77777777" w:rsidR="00596545" w:rsidRDefault="00596545" w:rsidP="00E11C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22DFD9" w14:textId="77777777" w:rsidR="00596545" w:rsidRDefault="00596545" w:rsidP="00E11CFE">
      <w:r>
        <w:separator/>
      </w:r>
    </w:p>
  </w:footnote>
  <w:footnote w:type="continuationSeparator" w:id="0">
    <w:p w14:paraId="3257611D" w14:textId="77777777" w:rsidR="00596545" w:rsidRDefault="00596545" w:rsidP="00E11C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467D3"/>
    <w:rsid w:val="000072C3"/>
    <w:rsid w:val="00020AC3"/>
    <w:rsid w:val="00075AFE"/>
    <w:rsid w:val="000B1ABF"/>
    <w:rsid w:val="000B7D68"/>
    <w:rsid w:val="00146E2B"/>
    <w:rsid w:val="00165967"/>
    <w:rsid w:val="001949AC"/>
    <w:rsid w:val="001B305C"/>
    <w:rsid w:val="001F6D75"/>
    <w:rsid w:val="002268CA"/>
    <w:rsid w:val="002320EB"/>
    <w:rsid w:val="002348BC"/>
    <w:rsid w:val="00246768"/>
    <w:rsid w:val="0026565F"/>
    <w:rsid w:val="00282E11"/>
    <w:rsid w:val="00287C9B"/>
    <w:rsid w:val="002962EF"/>
    <w:rsid w:val="00300593"/>
    <w:rsid w:val="003A2297"/>
    <w:rsid w:val="003D0A56"/>
    <w:rsid w:val="003D2FA9"/>
    <w:rsid w:val="00417546"/>
    <w:rsid w:val="00423E37"/>
    <w:rsid w:val="00494FBA"/>
    <w:rsid w:val="005321FC"/>
    <w:rsid w:val="005467D3"/>
    <w:rsid w:val="00553676"/>
    <w:rsid w:val="00596545"/>
    <w:rsid w:val="005E571C"/>
    <w:rsid w:val="005F40FD"/>
    <w:rsid w:val="00606DD5"/>
    <w:rsid w:val="006907EE"/>
    <w:rsid w:val="006953C6"/>
    <w:rsid w:val="006C4938"/>
    <w:rsid w:val="006E1EE9"/>
    <w:rsid w:val="006F07DA"/>
    <w:rsid w:val="006F21CD"/>
    <w:rsid w:val="00700C77"/>
    <w:rsid w:val="0071314A"/>
    <w:rsid w:val="007546E7"/>
    <w:rsid w:val="007B3490"/>
    <w:rsid w:val="007D1CB7"/>
    <w:rsid w:val="007F57D8"/>
    <w:rsid w:val="0082117C"/>
    <w:rsid w:val="008A6FE1"/>
    <w:rsid w:val="008B1D8E"/>
    <w:rsid w:val="008E71C6"/>
    <w:rsid w:val="00907B07"/>
    <w:rsid w:val="00927D07"/>
    <w:rsid w:val="00961BC6"/>
    <w:rsid w:val="00990551"/>
    <w:rsid w:val="009A4D9A"/>
    <w:rsid w:val="009B4E52"/>
    <w:rsid w:val="009D7C0A"/>
    <w:rsid w:val="009E00D6"/>
    <w:rsid w:val="00A301ED"/>
    <w:rsid w:val="00A4028A"/>
    <w:rsid w:val="00A53C45"/>
    <w:rsid w:val="00A80F65"/>
    <w:rsid w:val="00A87E13"/>
    <w:rsid w:val="00A9797E"/>
    <w:rsid w:val="00AC0C38"/>
    <w:rsid w:val="00AD659A"/>
    <w:rsid w:val="00AE3DFB"/>
    <w:rsid w:val="00B03152"/>
    <w:rsid w:val="00B4235E"/>
    <w:rsid w:val="00B74691"/>
    <w:rsid w:val="00B85ABE"/>
    <w:rsid w:val="00BE21BF"/>
    <w:rsid w:val="00C72CA8"/>
    <w:rsid w:val="00CC4F13"/>
    <w:rsid w:val="00D6039B"/>
    <w:rsid w:val="00DE34D1"/>
    <w:rsid w:val="00E1106E"/>
    <w:rsid w:val="00E11CFE"/>
    <w:rsid w:val="00E22443"/>
    <w:rsid w:val="00E22A22"/>
    <w:rsid w:val="00E75774"/>
    <w:rsid w:val="00EB585B"/>
    <w:rsid w:val="00F166C1"/>
    <w:rsid w:val="00F529CD"/>
    <w:rsid w:val="00F710C9"/>
    <w:rsid w:val="00F75BD9"/>
    <w:rsid w:val="00F772BC"/>
    <w:rsid w:val="00FA35EA"/>
    <w:rsid w:val="00FA5E7B"/>
    <w:rsid w:val="00FD4C12"/>
    <w:rsid w:val="0FF33B44"/>
    <w:rsid w:val="1CCA33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64F54D"/>
  <w15:docId w15:val="{16BE6FCF-4491-4644-86E4-AA4E772B5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028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rsid w:val="00A4028A"/>
    <w:pPr>
      <w:jc w:val="left"/>
    </w:pPr>
  </w:style>
  <w:style w:type="paragraph" w:styleId="a4">
    <w:name w:val="Balloon Text"/>
    <w:basedOn w:val="a"/>
    <w:link w:val="Char0"/>
    <w:uiPriority w:val="99"/>
    <w:semiHidden/>
    <w:unhideWhenUsed/>
    <w:rsid w:val="00A4028A"/>
    <w:rPr>
      <w:sz w:val="18"/>
      <w:szCs w:val="18"/>
    </w:rPr>
  </w:style>
  <w:style w:type="paragraph" w:styleId="a5">
    <w:name w:val="footer"/>
    <w:basedOn w:val="a"/>
    <w:link w:val="Char1"/>
    <w:uiPriority w:val="99"/>
    <w:unhideWhenUsed/>
    <w:rsid w:val="00A4028A"/>
    <w:pPr>
      <w:tabs>
        <w:tab w:val="center" w:pos="4153"/>
        <w:tab w:val="right" w:pos="8306"/>
      </w:tabs>
      <w:snapToGrid w:val="0"/>
      <w:jc w:val="left"/>
    </w:pPr>
    <w:rPr>
      <w:sz w:val="18"/>
      <w:szCs w:val="18"/>
    </w:rPr>
  </w:style>
  <w:style w:type="paragraph" w:styleId="a6">
    <w:name w:val="header"/>
    <w:basedOn w:val="a"/>
    <w:link w:val="Char2"/>
    <w:uiPriority w:val="99"/>
    <w:unhideWhenUsed/>
    <w:rsid w:val="00A4028A"/>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uiPriority w:val="99"/>
    <w:semiHidden/>
    <w:unhideWhenUsed/>
    <w:qFormat/>
    <w:rsid w:val="00A4028A"/>
    <w:rPr>
      <w:b/>
      <w:bCs/>
    </w:rPr>
  </w:style>
  <w:style w:type="table" w:styleId="a8">
    <w:name w:val="Table Grid"/>
    <w:basedOn w:val="a1"/>
    <w:uiPriority w:val="39"/>
    <w:rsid w:val="00A402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A4028A"/>
    <w:rPr>
      <w:sz w:val="21"/>
      <w:szCs w:val="21"/>
    </w:rPr>
  </w:style>
  <w:style w:type="character" w:customStyle="1" w:styleId="Char2">
    <w:name w:val="页眉 Char"/>
    <w:basedOn w:val="a0"/>
    <w:link w:val="a6"/>
    <w:uiPriority w:val="99"/>
    <w:rsid w:val="00A4028A"/>
    <w:rPr>
      <w:sz w:val="18"/>
      <w:szCs w:val="18"/>
    </w:rPr>
  </w:style>
  <w:style w:type="character" w:customStyle="1" w:styleId="Char1">
    <w:name w:val="页脚 Char"/>
    <w:basedOn w:val="a0"/>
    <w:link w:val="a5"/>
    <w:uiPriority w:val="99"/>
    <w:rsid w:val="00A4028A"/>
    <w:rPr>
      <w:sz w:val="18"/>
      <w:szCs w:val="18"/>
    </w:rPr>
  </w:style>
  <w:style w:type="character" w:customStyle="1" w:styleId="Char0">
    <w:name w:val="批注框文本 Char"/>
    <w:basedOn w:val="a0"/>
    <w:link w:val="a4"/>
    <w:uiPriority w:val="99"/>
    <w:semiHidden/>
    <w:rsid w:val="00A4028A"/>
    <w:rPr>
      <w:sz w:val="18"/>
      <w:szCs w:val="18"/>
    </w:rPr>
  </w:style>
  <w:style w:type="character" w:customStyle="1" w:styleId="Char">
    <w:name w:val="批注文字 Char"/>
    <w:basedOn w:val="a0"/>
    <w:link w:val="a3"/>
    <w:uiPriority w:val="99"/>
    <w:semiHidden/>
    <w:rsid w:val="00A4028A"/>
  </w:style>
  <w:style w:type="character" w:customStyle="1" w:styleId="Char3">
    <w:name w:val="批注主题 Char"/>
    <w:basedOn w:val="Char"/>
    <w:link w:val="a7"/>
    <w:uiPriority w:val="99"/>
    <w:semiHidden/>
    <w:rsid w:val="00A4028A"/>
    <w:rPr>
      <w:b/>
      <w:bCs/>
    </w:rPr>
  </w:style>
  <w:style w:type="paragraph" w:customStyle="1" w:styleId="1">
    <w:name w:val="列出段落1"/>
    <w:basedOn w:val="a"/>
    <w:qFormat/>
    <w:rsid w:val="00A4028A"/>
    <w:pPr>
      <w:ind w:firstLineChars="200" w:firstLine="420"/>
    </w:pPr>
    <w:rPr>
      <w:rFonts w:ascii="Calibri" w:eastAsia="宋体" w:hAnsi="Calibri" w:cs="Times New Roman"/>
    </w:rPr>
  </w:style>
  <w:style w:type="paragraph" w:styleId="aa">
    <w:name w:val="List Paragraph"/>
    <w:basedOn w:val="a"/>
    <w:uiPriority w:val="99"/>
    <w:unhideWhenUsed/>
    <w:rsid w:val="00A4028A"/>
    <w:pPr>
      <w:ind w:firstLineChars="200" w:firstLine="420"/>
    </w:pPr>
    <w:rPr>
      <w:rFonts w:ascii="Calibri" w:eastAsia="宋体"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C055542-9E56-428B-8DE2-6F7630F6F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964</TotalTime>
  <Pages>4</Pages>
  <Words>505</Words>
  <Characters>2884</Characters>
  <Application>Microsoft Office Word</Application>
  <DocSecurity>0</DocSecurity>
  <Lines>24</Lines>
  <Paragraphs>6</Paragraphs>
  <ScaleCrop>false</ScaleCrop>
  <Company/>
  <LinksUpToDate>false</LinksUpToDate>
  <CharactersWithSpaces>3383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yang</dc:creator>
  <cp:lastModifiedBy>张路遥</cp:lastModifiedBy>
  <cp:revision>56</cp:revision>
  <cp:lastPrinted>2019-01-04T03:45:00Z</cp:lastPrinted>
  <dcterms:created xsi:type="dcterms:W3CDTF">2018-12-06T03:28:00Z</dcterms:created>
  <dcterms:modified xsi:type="dcterms:W3CDTF">2020-09-15T10:13:00Z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